
<file path=[Content_Types].xml><?xml version="1.0" encoding="utf-8"?>
<Types xmlns="http://schemas.openxmlformats.org/package/2006/content-types">
  <Default Extension="png" ContentType="image/png"/>
  <Default Extension="svg" ContentType="image/svg+xml"/>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Theme="minorHAnsi" w:eastAsiaTheme="minorEastAsia" w:hAnsiTheme="minorHAnsi" w:cstheme="minorBidi"/>
          <w:color w:val="auto"/>
          <w:sz w:val="22"/>
          <w:szCs w:val="22"/>
        </w:rPr>
        <w:id w:val="-1560464578"/>
        <w:docPartObj>
          <w:docPartGallery w:val="Table of Contents"/>
          <w:docPartUnique/>
        </w:docPartObj>
      </w:sdtPr>
      <w:sdtEndPr>
        <w:rPr>
          <w:b/>
          <w:bCs/>
        </w:rPr>
      </w:sdtEndPr>
      <w:sdtContent>
        <w:p w14:paraId="190FD6D1" w14:textId="77777777" w:rsidR="00135518" w:rsidRPr="002B4BB3" w:rsidRDefault="00135518" w:rsidP="00135518">
          <w:pPr>
            <w:pStyle w:val="En-ttedetabledesmatires"/>
            <w:jc w:val="center"/>
            <w:rPr>
              <w:rFonts w:ascii="Copperplate Gothic Bold" w:eastAsiaTheme="minorEastAsia" w:hAnsi="Copperplate Gothic Bold" w:cstheme="minorBidi"/>
              <w:color w:val="auto"/>
              <w:sz w:val="28"/>
              <w:szCs w:val="28"/>
            </w:rPr>
          </w:pPr>
          <w:r w:rsidRPr="002B4BB3">
            <w:rPr>
              <w:rFonts w:ascii="Copperplate Gothic Bold" w:hAnsi="Copperplate Gothic Bold"/>
            </w:rPr>
            <w:t xml:space="preserve">Réalisation d’un logiciel </w:t>
          </w:r>
          <w:r>
            <w:rPr>
              <w:rFonts w:ascii="Copperplate Gothic Bold" w:hAnsi="Copperplate Gothic Bold"/>
            </w:rPr>
            <w:t xml:space="preserve">pour le site internet de la Maison de l’emploi </w:t>
          </w:r>
        </w:p>
        <w:p w14:paraId="0FB0D144" w14:textId="77777777" w:rsidR="00407C57" w:rsidRPr="00407C57" w:rsidRDefault="008D68C5" w:rsidP="00C31E64">
          <w:pPr>
            <w:pStyle w:val="En-ttedetabledesmatires"/>
            <w:spacing w:after="120"/>
          </w:pPr>
          <w:r>
            <w:t>Table des matières</w:t>
          </w:r>
        </w:p>
        <w:p w14:paraId="0D58E02B" w14:textId="77777777" w:rsidR="004469F9" w:rsidRDefault="008D68C5">
          <w:pPr>
            <w:pStyle w:val="TM1"/>
            <w:tabs>
              <w:tab w:val="left" w:pos="440"/>
              <w:tab w:val="right" w:leader="dot" w:pos="9062"/>
            </w:tabs>
            <w:rPr>
              <w:noProof/>
              <w:lang w:eastAsia="fr-FR"/>
            </w:rPr>
          </w:pPr>
          <w:r>
            <w:fldChar w:fldCharType="begin"/>
          </w:r>
          <w:r>
            <w:instrText xml:space="preserve"> TOC \o "1-3" \h \z \u </w:instrText>
          </w:r>
          <w:r>
            <w:fldChar w:fldCharType="separate"/>
          </w:r>
          <w:hyperlink w:anchor="_Toc198050440" w:history="1">
            <w:r w:rsidR="004469F9" w:rsidRPr="00AE3622">
              <w:rPr>
                <w:rStyle w:val="Lienhypertexte"/>
                <w:noProof/>
              </w:rPr>
              <w:t>1.</w:t>
            </w:r>
            <w:r w:rsidR="004469F9">
              <w:rPr>
                <w:noProof/>
                <w:lang w:eastAsia="fr-FR"/>
              </w:rPr>
              <w:tab/>
            </w:r>
            <w:r w:rsidR="004469F9" w:rsidRPr="00AE3622">
              <w:rPr>
                <w:rStyle w:val="Lienhypertexte"/>
                <w:noProof/>
              </w:rPr>
              <w:t>Présentation de la Maison De l’Emploi (MDE)</w:t>
            </w:r>
            <w:r w:rsidR="004469F9">
              <w:rPr>
                <w:noProof/>
                <w:webHidden/>
              </w:rPr>
              <w:tab/>
            </w:r>
            <w:r w:rsidR="004469F9">
              <w:rPr>
                <w:noProof/>
                <w:webHidden/>
              </w:rPr>
              <w:fldChar w:fldCharType="begin"/>
            </w:r>
            <w:r w:rsidR="004469F9">
              <w:rPr>
                <w:noProof/>
                <w:webHidden/>
              </w:rPr>
              <w:instrText xml:space="preserve"> PAGEREF _Toc198050440 \h </w:instrText>
            </w:r>
            <w:r w:rsidR="004469F9">
              <w:rPr>
                <w:noProof/>
                <w:webHidden/>
              </w:rPr>
            </w:r>
            <w:r w:rsidR="004469F9">
              <w:rPr>
                <w:noProof/>
                <w:webHidden/>
              </w:rPr>
              <w:fldChar w:fldCharType="separate"/>
            </w:r>
            <w:r w:rsidR="004469F9">
              <w:rPr>
                <w:noProof/>
                <w:webHidden/>
              </w:rPr>
              <w:t>3</w:t>
            </w:r>
            <w:r w:rsidR="004469F9">
              <w:rPr>
                <w:noProof/>
                <w:webHidden/>
              </w:rPr>
              <w:fldChar w:fldCharType="end"/>
            </w:r>
          </w:hyperlink>
        </w:p>
        <w:p w14:paraId="259C8985" w14:textId="77777777" w:rsidR="004469F9" w:rsidRDefault="00234DF5">
          <w:pPr>
            <w:pStyle w:val="TM1"/>
            <w:tabs>
              <w:tab w:val="left" w:pos="440"/>
              <w:tab w:val="right" w:leader="dot" w:pos="9062"/>
            </w:tabs>
            <w:rPr>
              <w:noProof/>
              <w:lang w:eastAsia="fr-FR"/>
            </w:rPr>
          </w:pPr>
          <w:hyperlink w:anchor="_Toc198050442" w:history="1">
            <w:r w:rsidR="004469F9" w:rsidRPr="00AE3622">
              <w:rPr>
                <w:rStyle w:val="Lienhypertexte"/>
                <w:noProof/>
              </w:rPr>
              <w:t>2.</w:t>
            </w:r>
            <w:r w:rsidR="004469F9">
              <w:rPr>
                <w:noProof/>
                <w:lang w:eastAsia="fr-FR"/>
              </w:rPr>
              <w:tab/>
            </w:r>
            <w:r w:rsidR="004469F9" w:rsidRPr="00AE3622">
              <w:rPr>
                <w:rStyle w:val="Lienhypertexte"/>
                <w:noProof/>
              </w:rPr>
              <w:t>Présentation du Système d’information</w:t>
            </w:r>
            <w:r w:rsidR="004469F9">
              <w:rPr>
                <w:noProof/>
                <w:webHidden/>
              </w:rPr>
              <w:tab/>
            </w:r>
            <w:r w:rsidR="004469F9">
              <w:rPr>
                <w:noProof/>
                <w:webHidden/>
              </w:rPr>
              <w:fldChar w:fldCharType="begin"/>
            </w:r>
            <w:r w:rsidR="004469F9">
              <w:rPr>
                <w:noProof/>
                <w:webHidden/>
              </w:rPr>
              <w:instrText xml:space="preserve"> PAGEREF _Toc198050442 \h </w:instrText>
            </w:r>
            <w:r w:rsidR="004469F9">
              <w:rPr>
                <w:noProof/>
                <w:webHidden/>
              </w:rPr>
            </w:r>
            <w:r w:rsidR="004469F9">
              <w:rPr>
                <w:noProof/>
                <w:webHidden/>
              </w:rPr>
              <w:fldChar w:fldCharType="separate"/>
            </w:r>
            <w:r w:rsidR="004469F9">
              <w:rPr>
                <w:noProof/>
                <w:webHidden/>
              </w:rPr>
              <w:t>4</w:t>
            </w:r>
            <w:r w:rsidR="004469F9">
              <w:rPr>
                <w:noProof/>
                <w:webHidden/>
              </w:rPr>
              <w:fldChar w:fldCharType="end"/>
            </w:r>
          </w:hyperlink>
        </w:p>
        <w:p w14:paraId="01547A21" w14:textId="77777777" w:rsidR="004469F9" w:rsidRDefault="00234DF5">
          <w:pPr>
            <w:pStyle w:val="TM2"/>
            <w:tabs>
              <w:tab w:val="left" w:pos="880"/>
              <w:tab w:val="right" w:leader="dot" w:pos="9062"/>
            </w:tabs>
            <w:rPr>
              <w:noProof/>
              <w:lang w:eastAsia="fr-FR"/>
            </w:rPr>
          </w:pPr>
          <w:hyperlink w:anchor="_Toc198050443" w:history="1">
            <w:r w:rsidR="004469F9" w:rsidRPr="00AE3622">
              <w:rPr>
                <w:rStyle w:val="Lienhypertexte"/>
                <w:noProof/>
              </w:rPr>
              <w:t>2.1.</w:t>
            </w:r>
            <w:r w:rsidR="004469F9">
              <w:rPr>
                <w:noProof/>
                <w:lang w:eastAsia="fr-FR"/>
              </w:rPr>
              <w:tab/>
            </w:r>
            <w:r w:rsidR="004469F9" w:rsidRPr="00AE3622">
              <w:rPr>
                <w:rStyle w:val="Lienhypertexte"/>
                <w:noProof/>
              </w:rPr>
              <w:t>Fonctionnalités</w:t>
            </w:r>
            <w:r w:rsidR="004469F9">
              <w:rPr>
                <w:noProof/>
                <w:webHidden/>
              </w:rPr>
              <w:tab/>
            </w:r>
            <w:r w:rsidR="004469F9">
              <w:rPr>
                <w:noProof/>
                <w:webHidden/>
              </w:rPr>
              <w:fldChar w:fldCharType="begin"/>
            </w:r>
            <w:r w:rsidR="004469F9">
              <w:rPr>
                <w:noProof/>
                <w:webHidden/>
              </w:rPr>
              <w:instrText xml:space="preserve"> PAGEREF _Toc198050443 \h </w:instrText>
            </w:r>
            <w:r w:rsidR="004469F9">
              <w:rPr>
                <w:noProof/>
                <w:webHidden/>
              </w:rPr>
            </w:r>
            <w:r w:rsidR="004469F9">
              <w:rPr>
                <w:noProof/>
                <w:webHidden/>
              </w:rPr>
              <w:fldChar w:fldCharType="separate"/>
            </w:r>
            <w:r w:rsidR="004469F9">
              <w:rPr>
                <w:noProof/>
                <w:webHidden/>
              </w:rPr>
              <w:t>4</w:t>
            </w:r>
            <w:r w:rsidR="004469F9">
              <w:rPr>
                <w:noProof/>
                <w:webHidden/>
              </w:rPr>
              <w:fldChar w:fldCharType="end"/>
            </w:r>
          </w:hyperlink>
        </w:p>
        <w:p w14:paraId="20DDEA0E" w14:textId="77777777" w:rsidR="004469F9" w:rsidRDefault="00234DF5">
          <w:pPr>
            <w:pStyle w:val="TM2"/>
            <w:tabs>
              <w:tab w:val="left" w:pos="880"/>
              <w:tab w:val="right" w:leader="dot" w:pos="9062"/>
            </w:tabs>
            <w:rPr>
              <w:noProof/>
              <w:lang w:eastAsia="fr-FR"/>
            </w:rPr>
          </w:pPr>
          <w:hyperlink w:anchor="_Toc198050444" w:history="1">
            <w:r w:rsidR="004469F9" w:rsidRPr="00AE3622">
              <w:rPr>
                <w:rStyle w:val="Lienhypertexte"/>
                <w:noProof/>
              </w:rPr>
              <w:t>2.2.</w:t>
            </w:r>
            <w:r w:rsidR="004469F9">
              <w:rPr>
                <w:noProof/>
                <w:lang w:eastAsia="fr-FR"/>
              </w:rPr>
              <w:tab/>
            </w:r>
            <w:r w:rsidR="004469F9" w:rsidRPr="00AE3622">
              <w:rPr>
                <w:rStyle w:val="Lienhypertexte"/>
                <w:noProof/>
              </w:rPr>
              <w:t>Données</w:t>
            </w:r>
            <w:r w:rsidR="004469F9">
              <w:rPr>
                <w:noProof/>
                <w:webHidden/>
              </w:rPr>
              <w:tab/>
            </w:r>
            <w:r w:rsidR="004469F9">
              <w:rPr>
                <w:noProof/>
                <w:webHidden/>
              </w:rPr>
              <w:fldChar w:fldCharType="begin"/>
            </w:r>
            <w:r w:rsidR="004469F9">
              <w:rPr>
                <w:noProof/>
                <w:webHidden/>
              </w:rPr>
              <w:instrText xml:space="preserve"> PAGEREF _Toc198050444 \h </w:instrText>
            </w:r>
            <w:r w:rsidR="004469F9">
              <w:rPr>
                <w:noProof/>
                <w:webHidden/>
              </w:rPr>
            </w:r>
            <w:r w:rsidR="004469F9">
              <w:rPr>
                <w:noProof/>
                <w:webHidden/>
              </w:rPr>
              <w:fldChar w:fldCharType="separate"/>
            </w:r>
            <w:r w:rsidR="004469F9">
              <w:rPr>
                <w:noProof/>
                <w:webHidden/>
              </w:rPr>
              <w:t>4</w:t>
            </w:r>
            <w:r w:rsidR="004469F9">
              <w:rPr>
                <w:noProof/>
                <w:webHidden/>
              </w:rPr>
              <w:fldChar w:fldCharType="end"/>
            </w:r>
          </w:hyperlink>
        </w:p>
        <w:p w14:paraId="7C68D90D" w14:textId="77777777" w:rsidR="004469F9" w:rsidRDefault="00234DF5">
          <w:pPr>
            <w:pStyle w:val="TM2"/>
            <w:tabs>
              <w:tab w:val="left" w:pos="880"/>
              <w:tab w:val="right" w:leader="dot" w:pos="9062"/>
            </w:tabs>
            <w:rPr>
              <w:noProof/>
              <w:lang w:eastAsia="fr-FR"/>
            </w:rPr>
          </w:pPr>
          <w:hyperlink w:anchor="_Toc198050445" w:history="1">
            <w:r w:rsidR="004469F9" w:rsidRPr="00AE3622">
              <w:rPr>
                <w:rStyle w:val="Lienhypertexte"/>
                <w:noProof/>
              </w:rPr>
              <w:t>2.3.</w:t>
            </w:r>
            <w:r w:rsidR="004469F9">
              <w:rPr>
                <w:noProof/>
                <w:lang w:eastAsia="fr-FR"/>
              </w:rPr>
              <w:tab/>
            </w:r>
            <w:r w:rsidR="004469F9" w:rsidRPr="00AE3622">
              <w:rPr>
                <w:rStyle w:val="Lienhypertexte"/>
                <w:noProof/>
              </w:rPr>
              <w:t>Volumes</w:t>
            </w:r>
            <w:r w:rsidR="004469F9">
              <w:rPr>
                <w:noProof/>
                <w:webHidden/>
              </w:rPr>
              <w:tab/>
            </w:r>
            <w:r w:rsidR="004469F9">
              <w:rPr>
                <w:noProof/>
                <w:webHidden/>
              </w:rPr>
              <w:fldChar w:fldCharType="begin"/>
            </w:r>
            <w:r w:rsidR="004469F9">
              <w:rPr>
                <w:noProof/>
                <w:webHidden/>
              </w:rPr>
              <w:instrText xml:space="preserve"> PAGEREF _Toc198050445 \h </w:instrText>
            </w:r>
            <w:r w:rsidR="004469F9">
              <w:rPr>
                <w:noProof/>
                <w:webHidden/>
              </w:rPr>
            </w:r>
            <w:r w:rsidR="004469F9">
              <w:rPr>
                <w:noProof/>
                <w:webHidden/>
              </w:rPr>
              <w:fldChar w:fldCharType="separate"/>
            </w:r>
            <w:r w:rsidR="004469F9">
              <w:rPr>
                <w:noProof/>
                <w:webHidden/>
              </w:rPr>
              <w:t>5</w:t>
            </w:r>
            <w:r w:rsidR="004469F9">
              <w:rPr>
                <w:noProof/>
                <w:webHidden/>
              </w:rPr>
              <w:fldChar w:fldCharType="end"/>
            </w:r>
          </w:hyperlink>
        </w:p>
        <w:p w14:paraId="5D5BB561" w14:textId="77777777" w:rsidR="004469F9" w:rsidRDefault="00234DF5">
          <w:pPr>
            <w:pStyle w:val="TM3"/>
            <w:tabs>
              <w:tab w:val="left" w:pos="1320"/>
              <w:tab w:val="right" w:leader="dot" w:pos="9062"/>
            </w:tabs>
            <w:rPr>
              <w:noProof/>
              <w:lang w:eastAsia="fr-FR"/>
            </w:rPr>
          </w:pPr>
          <w:hyperlink w:anchor="_Toc198050446" w:history="1">
            <w:r w:rsidR="004469F9" w:rsidRPr="00AE3622">
              <w:rPr>
                <w:rStyle w:val="Lienhypertexte"/>
                <w:noProof/>
              </w:rPr>
              <w:t>2.3.1.</w:t>
            </w:r>
            <w:r w:rsidR="004469F9">
              <w:rPr>
                <w:noProof/>
                <w:lang w:eastAsia="fr-FR"/>
              </w:rPr>
              <w:tab/>
            </w:r>
            <w:r w:rsidR="004469F9" w:rsidRPr="00AE3622">
              <w:rPr>
                <w:rStyle w:val="Lienhypertexte"/>
                <w:noProof/>
              </w:rPr>
              <w:t>Volumes de données</w:t>
            </w:r>
            <w:r w:rsidR="004469F9">
              <w:rPr>
                <w:noProof/>
                <w:webHidden/>
              </w:rPr>
              <w:tab/>
            </w:r>
            <w:r w:rsidR="004469F9">
              <w:rPr>
                <w:noProof/>
                <w:webHidden/>
              </w:rPr>
              <w:fldChar w:fldCharType="begin"/>
            </w:r>
            <w:r w:rsidR="004469F9">
              <w:rPr>
                <w:noProof/>
                <w:webHidden/>
              </w:rPr>
              <w:instrText xml:space="preserve"> PAGEREF _Toc198050446 \h </w:instrText>
            </w:r>
            <w:r w:rsidR="004469F9">
              <w:rPr>
                <w:noProof/>
                <w:webHidden/>
              </w:rPr>
            </w:r>
            <w:r w:rsidR="004469F9">
              <w:rPr>
                <w:noProof/>
                <w:webHidden/>
              </w:rPr>
              <w:fldChar w:fldCharType="separate"/>
            </w:r>
            <w:r w:rsidR="004469F9">
              <w:rPr>
                <w:noProof/>
                <w:webHidden/>
              </w:rPr>
              <w:t>5</w:t>
            </w:r>
            <w:r w:rsidR="004469F9">
              <w:rPr>
                <w:noProof/>
                <w:webHidden/>
              </w:rPr>
              <w:fldChar w:fldCharType="end"/>
            </w:r>
          </w:hyperlink>
        </w:p>
        <w:p w14:paraId="224A30D1" w14:textId="77777777" w:rsidR="004469F9" w:rsidRDefault="00234DF5">
          <w:pPr>
            <w:pStyle w:val="TM3"/>
            <w:tabs>
              <w:tab w:val="left" w:pos="1320"/>
              <w:tab w:val="right" w:leader="dot" w:pos="9062"/>
            </w:tabs>
            <w:rPr>
              <w:noProof/>
              <w:lang w:eastAsia="fr-FR"/>
            </w:rPr>
          </w:pPr>
          <w:hyperlink w:anchor="_Toc198050447" w:history="1">
            <w:r w:rsidR="004469F9" w:rsidRPr="00AE3622">
              <w:rPr>
                <w:rStyle w:val="Lienhypertexte"/>
                <w:noProof/>
              </w:rPr>
              <w:t>2.3.2.</w:t>
            </w:r>
            <w:r w:rsidR="004469F9">
              <w:rPr>
                <w:noProof/>
                <w:lang w:eastAsia="fr-FR"/>
              </w:rPr>
              <w:tab/>
            </w:r>
            <w:r w:rsidR="004469F9" w:rsidRPr="00AE3622">
              <w:rPr>
                <w:rStyle w:val="Lienhypertexte"/>
                <w:noProof/>
              </w:rPr>
              <w:t>Utilisateurs simultanés du système</w:t>
            </w:r>
            <w:r w:rsidR="004469F9">
              <w:rPr>
                <w:noProof/>
                <w:webHidden/>
              </w:rPr>
              <w:tab/>
            </w:r>
            <w:r w:rsidR="004469F9">
              <w:rPr>
                <w:noProof/>
                <w:webHidden/>
              </w:rPr>
              <w:fldChar w:fldCharType="begin"/>
            </w:r>
            <w:r w:rsidR="004469F9">
              <w:rPr>
                <w:noProof/>
                <w:webHidden/>
              </w:rPr>
              <w:instrText xml:space="preserve"> PAGEREF _Toc198050447 \h </w:instrText>
            </w:r>
            <w:r w:rsidR="004469F9">
              <w:rPr>
                <w:noProof/>
                <w:webHidden/>
              </w:rPr>
            </w:r>
            <w:r w:rsidR="004469F9">
              <w:rPr>
                <w:noProof/>
                <w:webHidden/>
              </w:rPr>
              <w:fldChar w:fldCharType="separate"/>
            </w:r>
            <w:r w:rsidR="004469F9">
              <w:rPr>
                <w:noProof/>
                <w:webHidden/>
              </w:rPr>
              <w:t>5</w:t>
            </w:r>
            <w:r w:rsidR="004469F9">
              <w:rPr>
                <w:noProof/>
                <w:webHidden/>
              </w:rPr>
              <w:fldChar w:fldCharType="end"/>
            </w:r>
          </w:hyperlink>
        </w:p>
        <w:p w14:paraId="133F8EF5" w14:textId="77777777" w:rsidR="004469F9" w:rsidRDefault="00234DF5">
          <w:pPr>
            <w:pStyle w:val="TM1"/>
            <w:tabs>
              <w:tab w:val="left" w:pos="440"/>
              <w:tab w:val="right" w:leader="dot" w:pos="9062"/>
            </w:tabs>
            <w:rPr>
              <w:noProof/>
              <w:lang w:eastAsia="fr-FR"/>
            </w:rPr>
          </w:pPr>
          <w:hyperlink w:anchor="_Toc198050448" w:history="1">
            <w:r w:rsidR="004469F9" w:rsidRPr="00AE3622">
              <w:rPr>
                <w:rStyle w:val="Lienhypertexte"/>
                <w:noProof/>
              </w:rPr>
              <w:t>3.</w:t>
            </w:r>
            <w:r w:rsidR="004469F9">
              <w:rPr>
                <w:noProof/>
                <w:lang w:eastAsia="fr-FR"/>
              </w:rPr>
              <w:tab/>
            </w:r>
            <w:r w:rsidR="004469F9" w:rsidRPr="00AE3622">
              <w:rPr>
                <w:rStyle w:val="Lienhypertexte"/>
                <w:noProof/>
              </w:rPr>
              <w:t>Les utilisateurs du système</w:t>
            </w:r>
            <w:r w:rsidR="004469F9">
              <w:rPr>
                <w:noProof/>
                <w:webHidden/>
              </w:rPr>
              <w:tab/>
            </w:r>
            <w:r w:rsidR="004469F9">
              <w:rPr>
                <w:noProof/>
                <w:webHidden/>
              </w:rPr>
              <w:fldChar w:fldCharType="begin"/>
            </w:r>
            <w:r w:rsidR="004469F9">
              <w:rPr>
                <w:noProof/>
                <w:webHidden/>
              </w:rPr>
              <w:instrText xml:space="preserve"> PAGEREF _Toc198050448 \h </w:instrText>
            </w:r>
            <w:r w:rsidR="004469F9">
              <w:rPr>
                <w:noProof/>
                <w:webHidden/>
              </w:rPr>
            </w:r>
            <w:r w:rsidR="004469F9">
              <w:rPr>
                <w:noProof/>
                <w:webHidden/>
              </w:rPr>
              <w:fldChar w:fldCharType="separate"/>
            </w:r>
            <w:r w:rsidR="004469F9">
              <w:rPr>
                <w:noProof/>
                <w:webHidden/>
              </w:rPr>
              <w:t>5</w:t>
            </w:r>
            <w:r w:rsidR="004469F9">
              <w:rPr>
                <w:noProof/>
                <w:webHidden/>
              </w:rPr>
              <w:fldChar w:fldCharType="end"/>
            </w:r>
          </w:hyperlink>
        </w:p>
        <w:p w14:paraId="085BF5FE" w14:textId="77777777" w:rsidR="004469F9" w:rsidRDefault="00234DF5">
          <w:pPr>
            <w:pStyle w:val="TM2"/>
            <w:tabs>
              <w:tab w:val="left" w:pos="880"/>
              <w:tab w:val="right" w:leader="dot" w:pos="9062"/>
            </w:tabs>
            <w:rPr>
              <w:noProof/>
              <w:lang w:eastAsia="fr-FR"/>
            </w:rPr>
          </w:pPr>
          <w:hyperlink w:anchor="_Toc198050450" w:history="1">
            <w:r w:rsidR="004469F9" w:rsidRPr="00AE3622">
              <w:rPr>
                <w:rStyle w:val="Lienhypertexte"/>
                <w:noProof/>
              </w:rPr>
              <w:t>3.1.</w:t>
            </w:r>
            <w:r w:rsidR="004469F9">
              <w:rPr>
                <w:noProof/>
                <w:lang w:eastAsia="fr-FR"/>
              </w:rPr>
              <w:tab/>
            </w:r>
            <w:r w:rsidR="004469F9" w:rsidRPr="00AE3622">
              <w:rPr>
                <w:rStyle w:val="Lienhypertexte"/>
                <w:noProof/>
              </w:rPr>
              <w:t>Catégories d’utilisateurs et rôles associés</w:t>
            </w:r>
            <w:r w:rsidR="004469F9">
              <w:rPr>
                <w:noProof/>
                <w:webHidden/>
              </w:rPr>
              <w:tab/>
            </w:r>
            <w:r w:rsidR="004469F9">
              <w:rPr>
                <w:noProof/>
                <w:webHidden/>
              </w:rPr>
              <w:fldChar w:fldCharType="begin"/>
            </w:r>
            <w:r w:rsidR="004469F9">
              <w:rPr>
                <w:noProof/>
                <w:webHidden/>
              </w:rPr>
              <w:instrText xml:space="preserve"> PAGEREF _Toc198050450 \h </w:instrText>
            </w:r>
            <w:r w:rsidR="004469F9">
              <w:rPr>
                <w:noProof/>
                <w:webHidden/>
              </w:rPr>
            </w:r>
            <w:r w:rsidR="004469F9">
              <w:rPr>
                <w:noProof/>
                <w:webHidden/>
              </w:rPr>
              <w:fldChar w:fldCharType="separate"/>
            </w:r>
            <w:r w:rsidR="004469F9">
              <w:rPr>
                <w:noProof/>
                <w:webHidden/>
              </w:rPr>
              <w:t>5</w:t>
            </w:r>
            <w:r w:rsidR="004469F9">
              <w:rPr>
                <w:noProof/>
                <w:webHidden/>
              </w:rPr>
              <w:fldChar w:fldCharType="end"/>
            </w:r>
          </w:hyperlink>
        </w:p>
        <w:p w14:paraId="4AF8D276" w14:textId="77777777" w:rsidR="004469F9" w:rsidRDefault="00234DF5">
          <w:pPr>
            <w:pStyle w:val="TM2"/>
            <w:tabs>
              <w:tab w:val="left" w:pos="880"/>
              <w:tab w:val="right" w:leader="dot" w:pos="9062"/>
            </w:tabs>
            <w:rPr>
              <w:noProof/>
              <w:lang w:eastAsia="fr-FR"/>
            </w:rPr>
          </w:pPr>
          <w:hyperlink w:anchor="_Toc198050451" w:history="1">
            <w:r w:rsidR="004469F9" w:rsidRPr="00AE3622">
              <w:rPr>
                <w:rStyle w:val="Lienhypertexte"/>
                <w:noProof/>
              </w:rPr>
              <w:t>3.2.</w:t>
            </w:r>
            <w:r w:rsidR="004469F9">
              <w:rPr>
                <w:noProof/>
                <w:lang w:eastAsia="fr-FR"/>
              </w:rPr>
              <w:tab/>
            </w:r>
            <w:r w:rsidR="004469F9" w:rsidRPr="00AE3622">
              <w:rPr>
                <w:rStyle w:val="Lienhypertexte"/>
                <w:noProof/>
              </w:rPr>
              <w:t>Confidentialité et sécurité des données.</w:t>
            </w:r>
            <w:r w:rsidR="004469F9">
              <w:rPr>
                <w:noProof/>
                <w:webHidden/>
              </w:rPr>
              <w:tab/>
            </w:r>
            <w:r w:rsidR="004469F9">
              <w:rPr>
                <w:noProof/>
                <w:webHidden/>
              </w:rPr>
              <w:fldChar w:fldCharType="begin"/>
            </w:r>
            <w:r w:rsidR="004469F9">
              <w:rPr>
                <w:noProof/>
                <w:webHidden/>
              </w:rPr>
              <w:instrText xml:space="preserve"> PAGEREF _Toc198050451 \h </w:instrText>
            </w:r>
            <w:r w:rsidR="004469F9">
              <w:rPr>
                <w:noProof/>
                <w:webHidden/>
              </w:rPr>
            </w:r>
            <w:r w:rsidR="004469F9">
              <w:rPr>
                <w:noProof/>
                <w:webHidden/>
              </w:rPr>
              <w:fldChar w:fldCharType="separate"/>
            </w:r>
            <w:r w:rsidR="004469F9">
              <w:rPr>
                <w:noProof/>
                <w:webHidden/>
              </w:rPr>
              <w:t>6</w:t>
            </w:r>
            <w:r w:rsidR="004469F9">
              <w:rPr>
                <w:noProof/>
                <w:webHidden/>
              </w:rPr>
              <w:fldChar w:fldCharType="end"/>
            </w:r>
          </w:hyperlink>
        </w:p>
        <w:p w14:paraId="46AED3C1" w14:textId="77777777" w:rsidR="004469F9" w:rsidRDefault="00234DF5">
          <w:pPr>
            <w:pStyle w:val="TM2"/>
            <w:tabs>
              <w:tab w:val="left" w:pos="880"/>
              <w:tab w:val="right" w:leader="dot" w:pos="9062"/>
            </w:tabs>
            <w:rPr>
              <w:noProof/>
              <w:lang w:eastAsia="fr-FR"/>
            </w:rPr>
          </w:pPr>
          <w:hyperlink w:anchor="_Toc198050452" w:history="1">
            <w:r w:rsidR="004469F9" w:rsidRPr="00AE3622">
              <w:rPr>
                <w:rStyle w:val="Lienhypertexte"/>
                <w:noProof/>
              </w:rPr>
              <w:t>3.3.</w:t>
            </w:r>
            <w:r w:rsidR="004469F9">
              <w:rPr>
                <w:noProof/>
                <w:lang w:eastAsia="fr-FR"/>
              </w:rPr>
              <w:tab/>
            </w:r>
            <w:r w:rsidR="004469F9" w:rsidRPr="00AE3622">
              <w:rPr>
                <w:rStyle w:val="Lienhypertexte"/>
                <w:noProof/>
              </w:rPr>
              <w:t>Documents supplémentaires de description des rôles et des actions</w:t>
            </w:r>
            <w:r w:rsidR="004469F9">
              <w:rPr>
                <w:noProof/>
                <w:webHidden/>
              </w:rPr>
              <w:tab/>
            </w:r>
            <w:r w:rsidR="004469F9">
              <w:rPr>
                <w:noProof/>
                <w:webHidden/>
              </w:rPr>
              <w:fldChar w:fldCharType="begin"/>
            </w:r>
            <w:r w:rsidR="004469F9">
              <w:rPr>
                <w:noProof/>
                <w:webHidden/>
              </w:rPr>
              <w:instrText xml:space="preserve"> PAGEREF _Toc198050452 \h </w:instrText>
            </w:r>
            <w:r w:rsidR="004469F9">
              <w:rPr>
                <w:noProof/>
                <w:webHidden/>
              </w:rPr>
            </w:r>
            <w:r w:rsidR="004469F9">
              <w:rPr>
                <w:noProof/>
                <w:webHidden/>
              </w:rPr>
              <w:fldChar w:fldCharType="separate"/>
            </w:r>
            <w:r w:rsidR="004469F9">
              <w:rPr>
                <w:noProof/>
                <w:webHidden/>
              </w:rPr>
              <w:t>6</w:t>
            </w:r>
            <w:r w:rsidR="004469F9">
              <w:rPr>
                <w:noProof/>
                <w:webHidden/>
              </w:rPr>
              <w:fldChar w:fldCharType="end"/>
            </w:r>
          </w:hyperlink>
        </w:p>
        <w:p w14:paraId="3BFE799E" w14:textId="77777777" w:rsidR="004469F9" w:rsidRDefault="00234DF5">
          <w:pPr>
            <w:pStyle w:val="TM1"/>
            <w:tabs>
              <w:tab w:val="left" w:pos="440"/>
              <w:tab w:val="right" w:leader="dot" w:pos="9062"/>
            </w:tabs>
            <w:rPr>
              <w:noProof/>
              <w:lang w:eastAsia="fr-FR"/>
            </w:rPr>
          </w:pPr>
          <w:hyperlink w:anchor="_Toc198050453" w:history="1">
            <w:r w:rsidR="004469F9" w:rsidRPr="00AE3622">
              <w:rPr>
                <w:rStyle w:val="Lienhypertexte"/>
                <w:noProof/>
              </w:rPr>
              <w:t>4.</w:t>
            </w:r>
            <w:r w:rsidR="004469F9">
              <w:rPr>
                <w:noProof/>
                <w:lang w:eastAsia="fr-FR"/>
              </w:rPr>
              <w:tab/>
            </w:r>
            <w:r w:rsidR="004469F9" w:rsidRPr="00AE3622">
              <w:rPr>
                <w:rStyle w:val="Lienhypertexte"/>
                <w:noProof/>
              </w:rPr>
              <w:t>Page d’accueil du site de la MDE</w:t>
            </w:r>
            <w:r w:rsidR="004469F9">
              <w:rPr>
                <w:noProof/>
                <w:webHidden/>
              </w:rPr>
              <w:tab/>
            </w:r>
            <w:r w:rsidR="004469F9">
              <w:rPr>
                <w:noProof/>
                <w:webHidden/>
              </w:rPr>
              <w:fldChar w:fldCharType="begin"/>
            </w:r>
            <w:r w:rsidR="004469F9">
              <w:rPr>
                <w:noProof/>
                <w:webHidden/>
              </w:rPr>
              <w:instrText xml:space="preserve"> PAGEREF _Toc198050453 \h </w:instrText>
            </w:r>
            <w:r w:rsidR="004469F9">
              <w:rPr>
                <w:noProof/>
                <w:webHidden/>
              </w:rPr>
            </w:r>
            <w:r w:rsidR="004469F9">
              <w:rPr>
                <w:noProof/>
                <w:webHidden/>
              </w:rPr>
              <w:fldChar w:fldCharType="separate"/>
            </w:r>
            <w:r w:rsidR="004469F9">
              <w:rPr>
                <w:noProof/>
                <w:webHidden/>
              </w:rPr>
              <w:t>7</w:t>
            </w:r>
            <w:r w:rsidR="004469F9">
              <w:rPr>
                <w:noProof/>
                <w:webHidden/>
              </w:rPr>
              <w:fldChar w:fldCharType="end"/>
            </w:r>
          </w:hyperlink>
        </w:p>
        <w:p w14:paraId="2C8C6875" w14:textId="77777777" w:rsidR="004469F9" w:rsidRDefault="00234DF5">
          <w:pPr>
            <w:pStyle w:val="TM2"/>
            <w:tabs>
              <w:tab w:val="left" w:pos="880"/>
              <w:tab w:val="right" w:leader="dot" w:pos="9062"/>
            </w:tabs>
            <w:rPr>
              <w:noProof/>
              <w:lang w:eastAsia="fr-FR"/>
            </w:rPr>
          </w:pPr>
          <w:hyperlink w:anchor="_Toc198050454" w:history="1">
            <w:r w:rsidR="004469F9" w:rsidRPr="00AE3622">
              <w:rPr>
                <w:rStyle w:val="Lienhypertexte"/>
                <w:noProof/>
              </w:rPr>
              <w:t>4.1.</w:t>
            </w:r>
            <w:r w:rsidR="004469F9">
              <w:rPr>
                <w:noProof/>
                <w:lang w:eastAsia="fr-FR"/>
              </w:rPr>
              <w:tab/>
            </w:r>
            <w:r w:rsidR="004469F9" w:rsidRPr="00AE3622">
              <w:rPr>
                <w:rStyle w:val="Lienhypertexte"/>
                <w:noProof/>
              </w:rPr>
              <w:t>Structure de la page d’accueil</w:t>
            </w:r>
            <w:r w:rsidR="004469F9">
              <w:rPr>
                <w:noProof/>
                <w:webHidden/>
              </w:rPr>
              <w:tab/>
            </w:r>
            <w:r w:rsidR="004469F9">
              <w:rPr>
                <w:noProof/>
                <w:webHidden/>
              </w:rPr>
              <w:fldChar w:fldCharType="begin"/>
            </w:r>
            <w:r w:rsidR="004469F9">
              <w:rPr>
                <w:noProof/>
                <w:webHidden/>
              </w:rPr>
              <w:instrText xml:space="preserve"> PAGEREF _Toc198050454 \h </w:instrText>
            </w:r>
            <w:r w:rsidR="004469F9">
              <w:rPr>
                <w:noProof/>
                <w:webHidden/>
              </w:rPr>
            </w:r>
            <w:r w:rsidR="004469F9">
              <w:rPr>
                <w:noProof/>
                <w:webHidden/>
              </w:rPr>
              <w:fldChar w:fldCharType="separate"/>
            </w:r>
            <w:r w:rsidR="004469F9">
              <w:rPr>
                <w:noProof/>
                <w:webHidden/>
              </w:rPr>
              <w:t>7</w:t>
            </w:r>
            <w:r w:rsidR="004469F9">
              <w:rPr>
                <w:noProof/>
                <w:webHidden/>
              </w:rPr>
              <w:fldChar w:fldCharType="end"/>
            </w:r>
          </w:hyperlink>
        </w:p>
        <w:p w14:paraId="219023FA" w14:textId="77777777" w:rsidR="004469F9" w:rsidRDefault="00234DF5">
          <w:pPr>
            <w:pStyle w:val="TM2"/>
            <w:tabs>
              <w:tab w:val="left" w:pos="880"/>
              <w:tab w:val="right" w:leader="dot" w:pos="9062"/>
            </w:tabs>
            <w:rPr>
              <w:noProof/>
              <w:lang w:eastAsia="fr-FR"/>
            </w:rPr>
          </w:pPr>
          <w:hyperlink w:anchor="_Toc198050455" w:history="1">
            <w:r w:rsidR="004469F9" w:rsidRPr="00AE3622">
              <w:rPr>
                <w:rStyle w:val="Lienhypertexte"/>
                <w:noProof/>
              </w:rPr>
              <w:t>4.2.</w:t>
            </w:r>
            <w:r w:rsidR="004469F9">
              <w:rPr>
                <w:noProof/>
                <w:lang w:eastAsia="fr-FR"/>
              </w:rPr>
              <w:tab/>
            </w:r>
            <w:r w:rsidR="004469F9" w:rsidRPr="00AE3622">
              <w:rPr>
                <w:rStyle w:val="Lienhypertexte"/>
                <w:noProof/>
              </w:rPr>
              <w:t>Gestion de la page d’accueil et d’éléments de communication</w:t>
            </w:r>
            <w:r w:rsidR="004469F9">
              <w:rPr>
                <w:noProof/>
                <w:webHidden/>
              </w:rPr>
              <w:tab/>
            </w:r>
            <w:r w:rsidR="004469F9">
              <w:rPr>
                <w:noProof/>
                <w:webHidden/>
              </w:rPr>
              <w:fldChar w:fldCharType="begin"/>
            </w:r>
            <w:r w:rsidR="004469F9">
              <w:rPr>
                <w:noProof/>
                <w:webHidden/>
              </w:rPr>
              <w:instrText xml:space="preserve"> PAGEREF _Toc198050455 \h </w:instrText>
            </w:r>
            <w:r w:rsidR="004469F9">
              <w:rPr>
                <w:noProof/>
                <w:webHidden/>
              </w:rPr>
            </w:r>
            <w:r w:rsidR="004469F9">
              <w:rPr>
                <w:noProof/>
                <w:webHidden/>
              </w:rPr>
              <w:fldChar w:fldCharType="separate"/>
            </w:r>
            <w:r w:rsidR="004469F9">
              <w:rPr>
                <w:noProof/>
                <w:webHidden/>
              </w:rPr>
              <w:t>7</w:t>
            </w:r>
            <w:r w:rsidR="004469F9">
              <w:rPr>
                <w:noProof/>
                <w:webHidden/>
              </w:rPr>
              <w:fldChar w:fldCharType="end"/>
            </w:r>
          </w:hyperlink>
        </w:p>
        <w:p w14:paraId="31C0EEA2" w14:textId="77777777" w:rsidR="004469F9" w:rsidRDefault="00234DF5">
          <w:pPr>
            <w:pStyle w:val="TM1"/>
            <w:tabs>
              <w:tab w:val="left" w:pos="440"/>
              <w:tab w:val="right" w:leader="dot" w:pos="9062"/>
            </w:tabs>
            <w:rPr>
              <w:noProof/>
              <w:lang w:eastAsia="fr-FR"/>
            </w:rPr>
          </w:pPr>
          <w:hyperlink w:anchor="_Toc198050456" w:history="1">
            <w:r w:rsidR="004469F9" w:rsidRPr="00AE3622">
              <w:rPr>
                <w:rStyle w:val="Lienhypertexte"/>
                <w:noProof/>
              </w:rPr>
              <w:t>5.</w:t>
            </w:r>
            <w:r w:rsidR="004469F9">
              <w:rPr>
                <w:noProof/>
                <w:lang w:eastAsia="fr-FR"/>
              </w:rPr>
              <w:tab/>
            </w:r>
            <w:r w:rsidR="004469F9" w:rsidRPr="00AE3622">
              <w:rPr>
                <w:rStyle w:val="Lienhypertexte"/>
                <w:noProof/>
              </w:rPr>
              <w:t>Description et traitements du domaine « Observatoire de l’Emploi et de la Formation »</w:t>
            </w:r>
            <w:r w:rsidR="004469F9">
              <w:rPr>
                <w:noProof/>
                <w:webHidden/>
              </w:rPr>
              <w:tab/>
            </w:r>
            <w:r w:rsidR="004469F9">
              <w:rPr>
                <w:noProof/>
                <w:webHidden/>
              </w:rPr>
              <w:fldChar w:fldCharType="begin"/>
            </w:r>
            <w:r w:rsidR="004469F9">
              <w:rPr>
                <w:noProof/>
                <w:webHidden/>
              </w:rPr>
              <w:instrText xml:space="preserve"> PAGEREF _Toc198050456 \h </w:instrText>
            </w:r>
            <w:r w:rsidR="004469F9">
              <w:rPr>
                <w:noProof/>
                <w:webHidden/>
              </w:rPr>
            </w:r>
            <w:r w:rsidR="004469F9">
              <w:rPr>
                <w:noProof/>
                <w:webHidden/>
              </w:rPr>
              <w:fldChar w:fldCharType="separate"/>
            </w:r>
            <w:r w:rsidR="004469F9">
              <w:rPr>
                <w:noProof/>
                <w:webHidden/>
              </w:rPr>
              <w:t>8</w:t>
            </w:r>
            <w:r w:rsidR="004469F9">
              <w:rPr>
                <w:noProof/>
                <w:webHidden/>
              </w:rPr>
              <w:fldChar w:fldCharType="end"/>
            </w:r>
          </w:hyperlink>
        </w:p>
        <w:p w14:paraId="518F9B43" w14:textId="77777777" w:rsidR="004469F9" w:rsidRDefault="00234DF5">
          <w:pPr>
            <w:pStyle w:val="TM2"/>
            <w:tabs>
              <w:tab w:val="left" w:pos="880"/>
              <w:tab w:val="right" w:leader="dot" w:pos="9062"/>
            </w:tabs>
            <w:rPr>
              <w:noProof/>
              <w:lang w:eastAsia="fr-FR"/>
            </w:rPr>
          </w:pPr>
          <w:hyperlink w:anchor="_Toc198050457" w:history="1">
            <w:r w:rsidR="004469F9" w:rsidRPr="00AE3622">
              <w:rPr>
                <w:rStyle w:val="Lienhypertexte"/>
                <w:noProof/>
              </w:rPr>
              <w:t>5.1.</w:t>
            </w:r>
            <w:r w:rsidR="004469F9">
              <w:rPr>
                <w:noProof/>
                <w:lang w:eastAsia="fr-FR"/>
              </w:rPr>
              <w:tab/>
            </w:r>
            <w:r w:rsidR="004469F9" w:rsidRPr="00AE3622">
              <w:rPr>
                <w:rStyle w:val="Lienhypertexte"/>
                <w:noProof/>
              </w:rPr>
              <w:t>Présentation générale du domaine « Observatoire »</w:t>
            </w:r>
            <w:r w:rsidR="004469F9">
              <w:rPr>
                <w:noProof/>
                <w:webHidden/>
              </w:rPr>
              <w:tab/>
            </w:r>
            <w:r w:rsidR="004469F9">
              <w:rPr>
                <w:noProof/>
                <w:webHidden/>
              </w:rPr>
              <w:fldChar w:fldCharType="begin"/>
            </w:r>
            <w:r w:rsidR="004469F9">
              <w:rPr>
                <w:noProof/>
                <w:webHidden/>
              </w:rPr>
              <w:instrText xml:space="preserve"> PAGEREF _Toc198050457 \h </w:instrText>
            </w:r>
            <w:r w:rsidR="004469F9">
              <w:rPr>
                <w:noProof/>
                <w:webHidden/>
              </w:rPr>
            </w:r>
            <w:r w:rsidR="004469F9">
              <w:rPr>
                <w:noProof/>
                <w:webHidden/>
              </w:rPr>
              <w:fldChar w:fldCharType="separate"/>
            </w:r>
            <w:r w:rsidR="004469F9">
              <w:rPr>
                <w:noProof/>
                <w:webHidden/>
              </w:rPr>
              <w:t>8</w:t>
            </w:r>
            <w:r w:rsidR="004469F9">
              <w:rPr>
                <w:noProof/>
                <w:webHidden/>
              </w:rPr>
              <w:fldChar w:fldCharType="end"/>
            </w:r>
          </w:hyperlink>
        </w:p>
        <w:p w14:paraId="0D442E16" w14:textId="77777777" w:rsidR="004469F9" w:rsidRDefault="00234DF5">
          <w:pPr>
            <w:pStyle w:val="TM2"/>
            <w:tabs>
              <w:tab w:val="left" w:pos="880"/>
              <w:tab w:val="right" w:leader="dot" w:pos="9062"/>
            </w:tabs>
            <w:rPr>
              <w:noProof/>
              <w:lang w:eastAsia="fr-FR"/>
            </w:rPr>
          </w:pPr>
          <w:hyperlink w:anchor="_Toc198050458" w:history="1">
            <w:r w:rsidR="004469F9" w:rsidRPr="00AE3622">
              <w:rPr>
                <w:rStyle w:val="Lienhypertexte"/>
                <w:noProof/>
              </w:rPr>
              <w:t>5.2.</w:t>
            </w:r>
            <w:r w:rsidR="004469F9">
              <w:rPr>
                <w:noProof/>
                <w:lang w:eastAsia="fr-FR"/>
              </w:rPr>
              <w:tab/>
            </w:r>
            <w:r w:rsidR="004469F9" w:rsidRPr="00AE3622">
              <w:rPr>
                <w:rStyle w:val="Lienhypertexte"/>
                <w:noProof/>
              </w:rPr>
              <w:t>Liste des cas d’usage de l’Observatoire</w:t>
            </w:r>
            <w:r w:rsidR="004469F9">
              <w:rPr>
                <w:noProof/>
                <w:webHidden/>
              </w:rPr>
              <w:tab/>
            </w:r>
            <w:r w:rsidR="004469F9">
              <w:rPr>
                <w:noProof/>
                <w:webHidden/>
              </w:rPr>
              <w:fldChar w:fldCharType="begin"/>
            </w:r>
            <w:r w:rsidR="004469F9">
              <w:rPr>
                <w:noProof/>
                <w:webHidden/>
              </w:rPr>
              <w:instrText xml:space="preserve"> PAGEREF _Toc198050458 \h </w:instrText>
            </w:r>
            <w:r w:rsidR="004469F9">
              <w:rPr>
                <w:noProof/>
                <w:webHidden/>
              </w:rPr>
            </w:r>
            <w:r w:rsidR="004469F9">
              <w:rPr>
                <w:noProof/>
                <w:webHidden/>
              </w:rPr>
              <w:fldChar w:fldCharType="separate"/>
            </w:r>
            <w:r w:rsidR="004469F9">
              <w:rPr>
                <w:noProof/>
                <w:webHidden/>
              </w:rPr>
              <w:t>8</w:t>
            </w:r>
            <w:r w:rsidR="004469F9">
              <w:rPr>
                <w:noProof/>
                <w:webHidden/>
              </w:rPr>
              <w:fldChar w:fldCharType="end"/>
            </w:r>
          </w:hyperlink>
        </w:p>
        <w:p w14:paraId="0BA8C62E" w14:textId="77777777" w:rsidR="004469F9" w:rsidRDefault="00234DF5">
          <w:pPr>
            <w:pStyle w:val="TM1"/>
            <w:tabs>
              <w:tab w:val="left" w:pos="440"/>
              <w:tab w:val="right" w:leader="dot" w:pos="9062"/>
            </w:tabs>
            <w:rPr>
              <w:noProof/>
              <w:lang w:eastAsia="fr-FR"/>
            </w:rPr>
          </w:pPr>
          <w:hyperlink w:anchor="_Toc198050460" w:history="1">
            <w:r w:rsidR="004469F9" w:rsidRPr="00AE3622">
              <w:rPr>
                <w:rStyle w:val="Lienhypertexte"/>
                <w:noProof/>
              </w:rPr>
              <w:t>6.</w:t>
            </w:r>
            <w:r w:rsidR="004469F9">
              <w:rPr>
                <w:noProof/>
                <w:lang w:eastAsia="fr-FR"/>
              </w:rPr>
              <w:tab/>
            </w:r>
            <w:r w:rsidR="004469F9" w:rsidRPr="00AE3622">
              <w:rPr>
                <w:rStyle w:val="Lienhypertexte"/>
                <w:noProof/>
              </w:rPr>
              <w:t>Description et traitements du domaine « Informations relatives aux métiers et aux formations »</w:t>
            </w:r>
            <w:r w:rsidR="004469F9">
              <w:rPr>
                <w:noProof/>
                <w:webHidden/>
              </w:rPr>
              <w:tab/>
            </w:r>
            <w:r w:rsidR="004469F9">
              <w:rPr>
                <w:noProof/>
                <w:webHidden/>
              </w:rPr>
              <w:fldChar w:fldCharType="begin"/>
            </w:r>
            <w:r w:rsidR="004469F9">
              <w:rPr>
                <w:noProof/>
                <w:webHidden/>
              </w:rPr>
              <w:instrText xml:space="preserve"> PAGEREF _Toc198050460 \h </w:instrText>
            </w:r>
            <w:r w:rsidR="004469F9">
              <w:rPr>
                <w:noProof/>
                <w:webHidden/>
              </w:rPr>
            </w:r>
            <w:r w:rsidR="004469F9">
              <w:rPr>
                <w:noProof/>
                <w:webHidden/>
              </w:rPr>
              <w:fldChar w:fldCharType="separate"/>
            </w:r>
            <w:r w:rsidR="004469F9">
              <w:rPr>
                <w:noProof/>
                <w:webHidden/>
              </w:rPr>
              <w:t>9</w:t>
            </w:r>
            <w:r w:rsidR="004469F9">
              <w:rPr>
                <w:noProof/>
                <w:webHidden/>
              </w:rPr>
              <w:fldChar w:fldCharType="end"/>
            </w:r>
          </w:hyperlink>
        </w:p>
        <w:p w14:paraId="64C7916D" w14:textId="77777777" w:rsidR="004469F9" w:rsidRDefault="00234DF5">
          <w:pPr>
            <w:pStyle w:val="TM2"/>
            <w:tabs>
              <w:tab w:val="left" w:pos="880"/>
              <w:tab w:val="right" w:leader="dot" w:pos="9062"/>
            </w:tabs>
            <w:rPr>
              <w:noProof/>
              <w:lang w:eastAsia="fr-FR"/>
            </w:rPr>
          </w:pPr>
          <w:hyperlink w:anchor="_Toc198050461" w:history="1">
            <w:r w:rsidR="004469F9" w:rsidRPr="00AE3622">
              <w:rPr>
                <w:rStyle w:val="Lienhypertexte"/>
                <w:noProof/>
              </w:rPr>
              <w:t>6.1.</w:t>
            </w:r>
            <w:r w:rsidR="004469F9">
              <w:rPr>
                <w:noProof/>
                <w:lang w:eastAsia="fr-FR"/>
              </w:rPr>
              <w:tab/>
            </w:r>
            <w:r w:rsidR="004469F9" w:rsidRPr="00AE3622">
              <w:rPr>
                <w:rStyle w:val="Lienhypertexte"/>
                <w:noProof/>
              </w:rPr>
              <w:t>Présentation générale du domaine « Informations relatives aux métiers et aux formations »</w:t>
            </w:r>
            <w:r w:rsidR="004469F9">
              <w:rPr>
                <w:noProof/>
                <w:webHidden/>
              </w:rPr>
              <w:tab/>
            </w:r>
            <w:r w:rsidR="004469F9">
              <w:rPr>
                <w:noProof/>
                <w:webHidden/>
              </w:rPr>
              <w:fldChar w:fldCharType="begin"/>
            </w:r>
            <w:r w:rsidR="004469F9">
              <w:rPr>
                <w:noProof/>
                <w:webHidden/>
              </w:rPr>
              <w:instrText xml:space="preserve"> PAGEREF _Toc198050461 \h </w:instrText>
            </w:r>
            <w:r w:rsidR="004469F9">
              <w:rPr>
                <w:noProof/>
                <w:webHidden/>
              </w:rPr>
            </w:r>
            <w:r w:rsidR="004469F9">
              <w:rPr>
                <w:noProof/>
                <w:webHidden/>
              </w:rPr>
              <w:fldChar w:fldCharType="separate"/>
            </w:r>
            <w:r w:rsidR="004469F9">
              <w:rPr>
                <w:noProof/>
                <w:webHidden/>
              </w:rPr>
              <w:t>9</w:t>
            </w:r>
            <w:r w:rsidR="004469F9">
              <w:rPr>
                <w:noProof/>
                <w:webHidden/>
              </w:rPr>
              <w:fldChar w:fldCharType="end"/>
            </w:r>
          </w:hyperlink>
        </w:p>
        <w:p w14:paraId="5722DDB6" w14:textId="77777777" w:rsidR="004469F9" w:rsidRDefault="00234DF5">
          <w:pPr>
            <w:pStyle w:val="TM2"/>
            <w:tabs>
              <w:tab w:val="left" w:pos="880"/>
              <w:tab w:val="right" w:leader="dot" w:pos="9062"/>
            </w:tabs>
            <w:rPr>
              <w:noProof/>
              <w:lang w:eastAsia="fr-FR"/>
            </w:rPr>
          </w:pPr>
          <w:hyperlink w:anchor="_Toc198050462" w:history="1">
            <w:r w:rsidR="004469F9" w:rsidRPr="00AE3622">
              <w:rPr>
                <w:rStyle w:val="Lienhypertexte"/>
                <w:noProof/>
              </w:rPr>
              <w:t>6.2.</w:t>
            </w:r>
            <w:r w:rsidR="004469F9">
              <w:rPr>
                <w:noProof/>
                <w:lang w:eastAsia="fr-FR"/>
              </w:rPr>
              <w:tab/>
            </w:r>
            <w:r w:rsidR="004469F9" w:rsidRPr="00AE3622">
              <w:rPr>
                <w:rStyle w:val="Lienhypertexte"/>
                <w:noProof/>
              </w:rPr>
              <w:t>Liste des cas d’usage de l’information « métier – formation – centre de formation »</w:t>
            </w:r>
            <w:r w:rsidR="004469F9">
              <w:rPr>
                <w:noProof/>
                <w:webHidden/>
              </w:rPr>
              <w:tab/>
            </w:r>
            <w:r w:rsidR="004469F9">
              <w:rPr>
                <w:noProof/>
                <w:webHidden/>
              </w:rPr>
              <w:fldChar w:fldCharType="begin"/>
            </w:r>
            <w:r w:rsidR="004469F9">
              <w:rPr>
                <w:noProof/>
                <w:webHidden/>
              </w:rPr>
              <w:instrText xml:space="preserve"> PAGEREF _Toc198050462 \h </w:instrText>
            </w:r>
            <w:r w:rsidR="004469F9">
              <w:rPr>
                <w:noProof/>
                <w:webHidden/>
              </w:rPr>
            </w:r>
            <w:r w:rsidR="004469F9">
              <w:rPr>
                <w:noProof/>
                <w:webHidden/>
              </w:rPr>
              <w:fldChar w:fldCharType="separate"/>
            </w:r>
            <w:r w:rsidR="004469F9">
              <w:rPr>
                <w:noProof/>
                <w:webHidden/>
              </w:rPr>
              <w:t>10</w:t>
            </w:r>
            <w:r w:rsidR="004469F9">
              <w:rPr>
                <w:noProof/>
                <w:webHidden/>
              </w:rPr>
              <w:fldChar w:fldCharType="end"/>
            </w:r>
          </w:hyperlink>
        </w:p>
        <w:p w14:paraId="6FA06429" w14:textId="77777777" w:rsidR="004469F9" w:rsidRDefault="00234DF5">
          <w:pPr>
            <w:pStyle w:val="TM1"/>
            <w:tabs>
              <w:tab w:val="left" w:pos="440"/>
              <w:tab w:val="right" w:leader="dot" w:pos="9062"/>
            </w:tabs>
            <w:rPr>
              <w:noProof/>
              <w:lang w:eastAsia="fr-FR"/>
            </w:rPr>
          </w:pPr>
          <w:hyperlink w:anchor="_Toc198050463" w:history="1">
            <w:r w:rsidR="004469F9" w:rsidRPr="00AE3622">
              <w:rPr>
                <w:rStyle w:val="Lienhypertexte"/>
                <w:noProof/>
              </w:rPr>
              <w:t>7.</w:t>
            </w:r>
            <w:r w:rsidR="004469F9">
              <w:rPr>
                <w:noProof/>
                <w:lang w:eastAsia="fr-FR"/>
              </w:rPr>
              <w:tab/>
            </w:r>
            <w:r w:rsidR="004469F9" w:rsidRPr="00AE3622">
              <w:rPr>
                <w:rStyle w:val="Lienhypertexte"/>
                <w:noProof/>
              </w:rPr>
              <w:t>Description et traitements du domaine « Insertion » pour les demandeurs d’emploi assistés par la MDE</w:t>
            </w:r>
            <w:r w:rsidR="004469F9">
              <w:rPr>
                <w:noProof/>
                <w:webHidden/>
              </w:rPr>
              <w:tab/>
            </w:r>
            <w:r w:rsidR="004469F9">
              <w:rPr>
                <w:noProof/>
                <w:webHidden/>
              </w:rPr>
              <w:fldChar w:fldCharType="begin"/>
            </w:r>
            <w:r w:rsidR="004469F9">
              <w:rPr>
                <w:noProof/>
                <w:webHidden/>
              </w:rPr>
              <w:instrText xml:space="preserve"> PAGEREF _Toc198050463 \h </w:instrText>
            </w:r>
            <w:r w:rsidR="004469F9">
              <w:rPr>
                <w:noProof/>
                <w:webHidden/>
              </w:rPr>
            </w:r>
            <w:r w:rsidR="004469F9">
              <w:rPr>
                <w:noProof/>
                <w:webHidden/>
              </w:rPr>
              <w:fldChar w:fldCharType="separate"/>
            </w:r>
            <w:r w:rsidR="004469F9">
              <w:rPr>
                <w:noProof/>
                <w:webHidden/>
              </w:rPr>
              <w:t>10</w:t>
            </w:r>
            <w:r w:rsidR="004469F9">
              <w:rPr>
                <w:noProof/>
                <w:webHidden/>
              </w:rPr>
              <w:fldChar w:fldCharType="end"/>
            </w:r>
          </w:hyperlink>
        </w:p>
        <w:p w14:paraId="772F58F3" w14:textId="77777777" w:rsidR="004469F9" w:rsidRDefault="00234DF5">
          <w:pPr>
            <w:pStyle w:val="TM2"/>
            <w:tabs>
              <w:tab w:val="left" w:pos="880"/>
              <w:tab w:val="right" w:leader="dot" w:pos="9062"/>
            </w:tabs>
            <w:rPr>
              <w:noProof/>
              <w:lang w:eastAsia="fr-FR"/>
            </w:rPr>
          </w:pPr>
          <w:hyperlink w:anchor="_Toc198050464" w:history="1">
            <w:r w:rsidR="004469F9" w:rsidRPr="00AE3622">
              <w:rPr>
                <w:rStyle w:val="Lienhypertexte"/>
                <w:noProof/>
              </w:rPr>
              <w:t>7.1.</w:t>
            </w:r>
            <w:r w:rsidR="004469F9">
              <w:rPr>
                <w:noProof/>
                <w:lang w:eastAsia="fr-FR"/>
              </w:rPr>
              <w:tab/>
            </w:r>
            <w:r w:rsidR="004469F9" w:rsidRPr="00AE3622">
              <w:rPr>
                <w:rStyle w:val="Lienhypertexte"/>
                <w:noProof/>
              </w:rPr>
              <w:t>Présentation du domaine « Insertion »</w:t>
            </w:r>
            <w:r w:rsidR="004469F9">
              <w:rPr>
                <w:noProof/>
                <w:webHidden/>
              </w:rPr>
              <w:tab/>
            </w:r>
            <w:r w:rsidR="004469F9">
              <w:rPr>
                <w:noProof/>
                <w:webHidden/>
              </w:rPr>
              <w:fldChar w:fldCharType="begin"/>
            </w:r>
            <w:r w:rsidR="004469F9">
              <w:rPr>
                <w:noProof/>
                <w:webHidden/>
              </w:rPr>
              <w:instrText xml:space="preserve"> PAGEREF _Toc198050464 \h </w:instrText>
            </w:r>
            <w:r w:rsidR="004469F9">
              <w:rPr>
                <w:noProof/>
                <w:webHidden/>
              </w:rPr>
            </w:r>
            <w:r w:rsidR="004469F9">
              <w:rPr>
                <w:noProof/>
                <w:webHidden/>
              </w:rPr>
              <w:fldChar w:fldCharType="separate"/>
            </w:r>
            <w:r w:rsidR="004469F9">
              <w:rPr>
                <w:noProof/>
                <w:webHidden/>
              </w:rPr>
              <w:t>10</w:t>
            </w:r>
            <w:r w:rsidR="004469F9">
              <w:rPr>
                <w:noProof/>
                <w:webHidden/>
              </w:rPr>
              <w:fldChar w:fldCharType="end"/>
            </w:r>
          </w:hyperlink>
        </w:p>
        <w:p w14:paraId="6E745D62" w14:textId="77777777" w:rsidR="004469F9" w:rsidRDefault="00234DF5">
          <w:pPr>
            <w:pStyle w:val="TM2"/>
            <w:tabs>
              <w:tab w:val="left" w:pos="880"/>
              <w:tab w:val="right" w:leader="dot" w:pos="9062"/>
            </w:tabs>
            <w:rPr>
              <w:noProof/>
              <w:lang w:eastAsia="fr-FR"/>
            </w:rPr>
          </w:pPr>
          <w:hyperlink w:anchor="_Toc198050465" w:history="1">
            <w:r w:rsidR="004469F9" w:rsidRPr="00AE3622">
              <w:rPr>
                <w:rStyle w:val="Lienhypertexte"/>
                <w:noProof/>
              </w:rPr>
              <w:t>7.2.</w:t>
            </w:r>
            <w:r w:rsidR="004469F9">
              <w:rPr>
                <w:noProof/>
                <w:lang w:eastAsia="fr-FR"/>
              </w:rPr>
              <w:tab/>
            </w:r>
            <w:r w:rsidR="004469F9" w:rsidRPr="00AE3622">
              <w:rPr>
                <w:rStyle w:val="Lienhypertexte"/>
                <w:noProof/>
              </w:rPr>
              <w:t>Inscription des entreprises</w:t>
            </w:r>
            <w:r w:rsidR="004469F9">
              <w:rPr>
                <w:noProof/>
                <w:webHidden/>
              </w:rPr>
              <w:tab/>
            </w:r>
            <w:r w:rsidR="004469F9">
              <w:rPr>
                <w:noProof/>
                <w:webHidden/>
              </w:rPr>
              <w:fldChar w:fldCharType="begin"/>
            </w:r>
            <w:r w:rsidR="004469F9">
              <w:rPr>
                <w:noProof/>
                <w:webHidden/>
              </w:rPr>
              <w:instrText xml:space="preserve"> PAGEREF _Toc198050465 \h </w:instrText>
            </w:r>
            <w:r w:rsidR="004469F9">
              <w:rPr>
                <w:noProof/>
                <w:webHidden/>
              </w:rPr>
            </w:r>
            <w:r w:rsidR="004469F9">
              <w:rPr>
                <w:noProof/>
                <w:webHidden/>
              </w:rPr>
              <w:fldChar w:fldCharType="separate"/>
            </w:r>
            <w:r w:rsidR="004469F9">
              <w:rPr>
                <w:noProof/>
                <w:webHidden/>
              </w:rPr>
              <w:t>11</w:t>
            </w:r>
            <w:r w:rsidR="004469F9">
              <w:rPr>
                <w:noProof/>
                <w:webHidden/>
              </w:rPr>
              <w:fldChar w:fldCharType="end"/>
            </w:r>
          </w:hyperlink>
        </w:p>
        <w:p w14:paraId="012F633B" w14:textId="77777777" w:rsidR="004469F9" w:rsidRDefault="00234DF5">
          <w:pPr>
            <w:pStyle w:val="TM2"/>
            <w:tabs>
              <w:tab w:val="left" w:pos="880"/>
              <w:tab w:val="right" w:leader="dot" w:pos="9062"/>
            </w:tabs>
            <w:rPr>
              <w:noProof/>
              <w:lang w:eastAsia="fr-FR"/>
            </w:rPr>
          </w:pPr>
          <w:hyperlink w:anchor="_Toc198050466" w:history="1">
            <w:r w:rsidR="004469F9" w:rsidRPr="00AE3622">
              <w:rPr>
                <w:rStyle w:val="Lienhypertexte"/>
                <w:noProof/>
              </w:rPr>
              <w:t>7.3.</w:t>
            </w:r>
            <w:r w:rsidR="004469F9">
              <w:rPr>
                <w:noProof/>
                <w:lang w:eastAsia="fr-FR"/>
              </w:rPr>
              <w:tab/>
            </w:r>
            <w:r w:rsidR="004469F9" w:rsidRPr="00AE3622">
              <w:rPr>
                <w:rStyle w:val="Lienhypertexte"/>
                <w:noProof/>
              </w:rPr>
              <w:t>Processus d’inscription et premier entretien d’évaluation pour les demandeurs d’emploi</w:t>
            </w:r>
            <w:r w:rsidR="004469F9">
              <w:rPr>
                <w:noProof/>
                <w:webHidden/>
              </w:rPr>
              <w:tab/>
            </w:r>
            <w:r w:rsidR="004469F9">
              <w:rPr>
                <w:noProof/>
                <w:webHidden/>
              </w:rPr>
              <w:fldChar w:fldCharType="begin"/>
            </w:r>
            <w:r w:rsidR="004469F9">
              <w:rPr>
                <w:noProof/>
                <w:webHidden/>
              </w:rPr>
              <w:instrText xml:space="preserve"> PAGEREF _Toc198050466 \h </w:instrText>
            </w:r>
            <w:r w:rsidR="004469F9">
              <w:rPr>
                <w:noProof/>
                <w:webHidden/>
              </w:rPr>
            </w:r>
            <w:r w:rsidR="004469F9">
              <w:rPr>
                <w:noProof/>
                <w:webHidden/>
              </w:rPr>
              <w:fldChar w:fldCharType="separate"/>
            </w:r>
            <w:r w:rsidR="004469F9">
              <w:rPr>
                <w:noProof/>
                <w:webHidden/>
              </w:rPr>
              <w:t>11</w:t>
            </w:r>
            <w:r w:rsidR="004469F9">
              <w:rPr>
                <w:noProof/>
                <w:webHidden/>
              </w:rPr>
              <w:fldChar w:fldCharType="end"/>
            </w:r>
          </w:hyperlink>
        </w:p>
        <w:p w14:paraId="11FE6DD5" w14:textId="77777777" w:rsidR="004469F9" w:rsidRDefault="00234DF5">
          <w:pPr>
            <w:pStyle w:val="TM2"/>
            <w:tabs>
              <w:tab w:val="left" w:pos="880"/>
              <w:tab w:val="right" w:leader="dot" w:pos="9062"/>
            </w:tabs>
            <w:rPr>
              <w:noProof/>
              <w:lang w:eastAsia="fr-FR"/>
            </w:rPr>
          </w:pPr>
          <w:hyperlink w:anchor="_Toc198050467" w:history="1">
            <w:r w:rsidR="004469F9" w:rsidRPr="00AE3622">
              <w:rPr>
                <w:rStyle w:val="Lienhypertexte"/>
                <w:noProof/>
              </w:rPr>
              <w:t>7.4.</w:t>
            </w:r>
            <w:r w:rsidR="004469F9">
              <w:rPr>
                <w:noProof/>
                <w:lang w:eastAsia="fr-FR"/>
              </w:rPr>
              <w:tab/>
            </w:r>
            <w:r w:rsidR="004469F9" w:rsidRPr="00AE3622">
              <w:rPr>
                <w:rStyle w:val="Lienhypertexte"/>
                <w:noProof/>
              </w:rPr>
              <w:t>Processus de gestion des offres et des candidatures pour les demandeurs d’emploi</w:t>
            </w:r>
            <w:r w:rsidR="004469F9">
              <w:rPr>
                <w:noProof/>
                <w:webHidden/>
              </w:rPr>
              <w:tab/>
            </w:r>
            <w:r w:rsidR="004469F9">
              <w:rPr>
                <w:noProof/>
                <w:webHidden/>
              </w:rPr>
              <w:fldChar w:fldCharType="begin"/>
            </w:r>
            <w:r w:rsidR="004469F9">
              <w:rPr>
                <w:noProof/>
                <w:webHidden/>
              </w:rPr>
              <w:instrText xml:space="preserve"> PAGEREF _Toc198050467 \h </w:instrText>
            </w:r>
            <w:r w:rsidR="004469F9">
              <w:rPr>
                <w:noProof/>
                <w:webHidden/>
              </w:rPr>
            </w:r>
            <w:r w:rsidR="004469F9">
              <w:rPr>
                <w:noProof/>
                <w:webHidden/>
              </w:rPr>
              <w:fldChar w:fldCharType="separate"/>
            </w:r>
            <w:r w:rsidR="004469F9">
              <w:rPr>
                <w:noProof/>
                <w:webHidden/>
              </w:rPr>
              <w:t>13</w:t>
            </w:r>
            <w:r w:rsidR="004469F9">
              <w:rPr>
                <w:noProof/>
                <w:webHidden/>
              </w:rPr>
              <w:fldChar w:fldCharType="end"/>
            </w:r>
          </w:hyperlink>
        </w:p>
        <w:p w14:paraId="68C83BFA" w14:textId="77777777" w:rsidR="004469F9" w:rsidRDefault="00234DF5">
          <w:pPr>
            <w:pStyle w:val="TM2"/>
            <w:tabs>
              <w:tab w:val="left" w:pos="880"/>
              <w:tab w:val="right" w:leader="dot" w:pos="9062"/>
            </w:tabs>
            <w:rPr>
              <w:noProof/>
              <w:lang w:eastAsia="fr-FR"/>
            </w:rPr>
          </w:pPr>
          <w:hyperlink w:anchor="_Toc198050468" w:history="1">
            <w:r w:rsidR="004469F9" w:rsidRPr="00AE3622">
              <w:rPr>
                <w:rStyle w:val="Lienhypertexte"/>
                <w:noProof/>
              </w:rPr>
              <w:t>7.5.</w:t>
            </w:r>
            <w:r w:rsidR="004469F9">
              <w:rPr>
                <w:noProof/>
                <w:lang w:eastAsia="fr-FR"/>
              </w:rPr>
              <w:tab/>
            </w:r>
            <w:r w:rsidR="004469F9" w:rsidRPr="00AE3622">
              <w:rPr>
                <w:rStyle w:val="Lienhypertexte"/>
                <w:noProof/>
              </w:rPr>
              <w:t>Appariement d’offres d’emploi et de demandeurs d’emploi</w:t>
            </w:r>
            <w:r w:rsidR="004469F9">
              <w:rPr>
                <w:noProof/>
                <w:webHidden/>
              </w:rPr>
              <w:tab/>
            </w:r>
            <w:r w:rsidR="004469F9">
              <w:rPr>
                <w:noProof/>
                <w:webHidden/>
              </w:rPr>
              <w:fldChar w:fldCharType="begin"/>
            </w:r>
            <w:r w:rsidR="004469F9">
              <w:rPr>
                <w:noProof/>
                <w:webHidden/>
              </w:rPr>
              <w:instrText xml:space="preserve"> PAGEREF _Toc198050468 \h </w:instrText>
            </w:r>
            <w:r w:rsidR="004469F9">
              <w:rPr>
                <w:noProof/>
                <w:webHidden/>
              </w:rPr>
            </w:r>
            <w:r w:rsidR="004469F9">
              <w:rPr>
                <w:noProof/>
                <w:webHidden/>
              </w:rPr>
              <w:fldChar w:fldCharType="separate"/>
            </w:r>
            <w:r w:rsidR="004469F9">
              <w:rPr>
                <w:noProof/>
                <w:webHidden/>
              </w:rPr>
              <w:t>15</w:t>
            </w:r>
            <w:r w:rsidR="004469F9">
              <w:rPr>
                <w:noProof/>
                <w:webHidden/>
              </w:rPr>
              <w:fldChar w:fldCharType="end"/>
            </w:r>
          </w:hyperlink>
        </w:p>
        <w:p w14:paraId="64B1C29E" w14:textId="77777777" w:rsidR="004469F9" w:rsidRDefault="00234DF5">
          <w:pPr>
            <w:pStyle w:val="TM3"/>
            <w:tabs>
              <w:tab w:val="right" w:leader="dot" w:pos="9062"/>
            </w:tabs>
            <w:rPr>
              <w:noProof/>
              <w:lang w:eastAsia="fr-FR"/>
            </w:rPr>
          </w:pPr>
          <w:hyperlink w:anchor="_Toc198050469" w:history="1">
            <w:r w:rsidR="004469F9" w:rsidRPr="00AE3622">
              <w:rPr>
                <w:rStyle w:val="Lienhypertexte"/>
                <w:noProof/>
              </w:rPr>
              <w:t>7.5.1. Critères</w:t>
            </w:r>
            <w:r w:rsidR="004469F9">
              <w:rPr>
                <w:noProof/>
                <w:webHidden/>
              </w:rPr>
              <w:tab/>
            </w:r>
            <w:r w:rsidR="004469F9">
              <w:rPr>
                <w:noProof/>
                <w:webHidden/>
              </w:rPr>
              <w:fldChar w:fldCharType="begin"/>
            </w:r>
            <w:r w:rsidR="004469F9">
              <w:rPr>
                <w:noProof/>
                <w:webHidden/>
              </w:rPr>
              <w:instrText xml:space="preserve"> PAGEREF _Toc198050469 \h </w:instrText>
            </w:r>
            <w:r w:rsidR="004469F9">
              <w:rPr>
                <w:noProof/>
                <w:webHidden/>
              </w:rPr>
            </w:r>
            <w:r w:rsidR="004469F9">
              <w:rPr>
                <w:noProof/>
                <w:webHidden/>
              </w:rPr>
              <w:fldChar w:fldCharType="separate"/>
            </w:r>
            <w:r w:rsidR="004469F9">
              <w:rPr>
                <w:noProof/>
                <w:webHidden/>
              </w:rPr>
              <w:t>16</w:t>
            </w:r>
            <w:r w:rsidR="004469F9">
              <w:rPr>
                <w:noProof/>
                <w:webHidden/>
              </w:rPr>
              <w:fldChar w:fldCharType="end"/>
            </w:r>
          </w:hyperlink>
        </w:p>
        <w:p w14:paraId="12841300" w14:textId="77777777" w:rsidR="004469F9" w:rsidRDefault="00234DF5">
          <w:pPr>
            <w:pStyle w:val="TM3"/>
            <w:tabs>
              <w:tab w:val="right" w:leader="dot" w:pos="9062"/>
            </w:tabs>
            <w:rPr>
              <w:noProof/>
              <w:lang w:eastAsia="fr-FR"/>
            </w:rPr>
          </w:pPr>
          <w:hyperlink w:anchor="_Toc198050470" w:history="1">
            <w:r w:rsidR="004469F9" w:rsidRPr="00AE3622">
              <w:rPr>
                <w:rStyle w:val="Lienhypertexte"/>
                <w:noProof/>
              </w:rPr>
              <w:t>7.5.2. Recherche, par un conseiller, de candidats pour une offre donnée</w:t>
            </w:r>
            <w:r w:rsidR="004469F9">
              <w:rPr>
                <w:noProof/>
                <w:webHidden/>
              </w:rPr>
              <w:tab/>
            </w:r>
            <w:r w:rsidR="004469F9">
              <w:rPr>
                <w:noProof/>
                <w:webHidden/>
              </w:rPr>
              <w:fldChar w:fldCharType="begin"/>
            </w:r>
            <w:r w:rsidR="004469F9">
              <w:rPr>
                <w:noProof/>
                <w:webHidden/>
              </w:rPr>
              <w:instrText xml:space="preserve"> PAGEREF _Toc198050470 \h </w:instrText>
            </w:r>
            <w:r w:rsidR="004469F9">
              <w:rPr>
                <w:noProof/>
                <w:webHidden/>
              </w:rPr>
            </w:r>
            <w:r w:rsidR="004469F9">
              <w:rPr>
                <w:noProof/>
                <w:webHidden/>
              </w:rPr>
              <w:fldChar w:fldCharType="separate"/>
            </w:r>
            <w:r w:rsidR="004469F9">
              <w:rPr>
                <w:noProof/>
                <w:webHidden/>
              </w:rPr>
              <w:t>16</w:t>
            </w:r>
            <w:r w:rsidR="004469F9">
              <w:rPr>
                <w:noProof/>
                <w:webHidden/>
              </w:rPr>
              <w:fldChar w:fldCharType="end"/>
            </w:r>
          </w:hyperlink>
        </w:p>
        <w:p w14:paraId="6FD9942E" w14:textId="77777777" w:rsidR="004469F9" w:rsidRDefault="00234DF5">
          <w:pPr>
            <w:pStyle w:val="TM3"/>
            <w:tabs>
              <w:tab w:val="right" w:leader="dot" w:pos="9062"/>
            </w:tabs>
            <w:rPr>
              <w:noProof/>
              <w:lang w:eastAsia="fr-FR"/>
            </w:rPr>
          </w:pPr>
          <w:hyperlink w:anchor="_Toc198050471" w:history="1">
            <w:r w:rsidR="004469F9" w:rsidRPr="00AE3622">
              <w:rPr>
                <w:rStyle w:val="Lienhypertexte"/>
                <w:noProof/>
              </w:rPr>
              <w:t>7.5.3. Recherche, par un conseiller, d’offres d’emploi pour un demandeur donné</w:t>
            </w:r>
            <w:r w:rsidR="004469F9">
              <w:rPr>
                <w:noProof/>
                <w:webHidden/>
              </w:rPr>
              <w:tab/>
            </w:r>
            <w:r w:rsidR="004469F9">
              <w:rPr>
                <w:noProof/>
                <w:webHidden/>
              </w:rPr>
              <w:fldChar w:fldCharType="begin"/>
            </w:r>
            <w:r w:rsidR="004469F9">
              <w:rPr>
                <w:noProof/>
                <w:webHidden/>
              </w:rPr>
              <w:instrText xml:space="preserve"> PAGEREF _Toc198050471 \h </w:instrText>
            </w:r>
            <w:r w:rsidR="004469F9">
              <w:rPr>
                <w:noProof/>
                <w:webHidden/>
              </w:rPr>
            </w:r>
            <w:r w:rsidR="004469F9">
              <w:rPr>
                <w:noProof/>
                <w:webHidden/>
              </w:rPr>
              <w:fldChar w:fldCharType="separate"/>
            </w:r>
            <w:r w:rsidR="004469F9">
              <w:rPr>
                <w:noProof/>
                <w:webHidden/>
              </w:rPr>
              <w:t>16</w:t>
            </w:r>
            <w:r w:rsidR="004469F9">
              <w:rPr>
                <w:noProof/>
                <w:webHidden/>
              </w:rPr>
              <w:fldChar w:fldCharType="end"/>
            </w:r>
          </w:hyperlink>
        </w:p>
        <w:p w14:paraId="091696DC" w14:textId="77777777" w:rsidR="004469F9" w:rsidRDefault="00234DF5">
          <w:pPr>
            <w:pStyle w:val="TM1"/>
            <w:tabs>
              <w:tab w:val="left" w:pos="440"/>
              <w:tab w:val="right" w:leader="dot" w:pos="9062"/>
            </w:tabs>
            <w:rPr>
              <w:noProof/>
              <w:lang w:eastAsia="fr-FR"/>
            </w:rPr>
          </w:pPr>
          <w:hyperlink w:anchor="_Toc198050474" w:history="1">
            <w:r w:rsidR="004469F9" w:rsidRPr="00AE3622">
              <w:rPr>
                <w:rStyle w:val="Lienhypertexte"/>
                <w:noProof/>
              </w:rPr>
              <w:t>8.</w:t>
            </w:r>
            <w:r w:rsidR="004469F9">
              <w:rPr>
                <w:noProof/>
                <w:lang w:eastAsia="fr-FR"/>
              </w:rPr>
              <w:tab/>
            </w:r>
            <w:r w:rsidR="004469F9" w:rsidRPr="00AE3622">
              <w:rPr>
                <w:rStyle w:val="Lienhypertexte"/>
                <w:noProof/>
              </w:rPr>
              <w:t>Gestion des demandeurs d’emploi de la Diaspora</w:t>
            </w:r>
            <w:r w:rsidR="004469F9">
              <w:rPr>
                <w:noProof/>
                <w:webHidden/>
              </w:rPr>
              <w:tab/>
            </w:r>
            <w:r w:rsidR="004469F9">
              <w:rPr>
                <w:noProof/>
                <w:webHidden/>
              </w:rPr>
              <w:fldChar w:fldCharType="begin"/>
            </w:r>
            <w:r w:rsidR="004469F9">
              <w:rPr>
                <w:noProof/>
                <w:webHidden/>
              </w:rPr>
              <w:instrText xml:space="preserve"> PAGEREF _Toc198050474 \h </w:instrText>
            </w:r>
            <w:r w:rsidR="004469F9">
              <w:rPr>
                <w:noProof/>
                <w:webHidden/>
              </w:rPr>
            </w:r>
            <w:r w:rsidR="004469F9">
              <w:rPr>
                <w:noProof/>
                <w:webHidden/>
              </w:rPr>
              <w:fldChar w:fldCharType="separate"/>
            </w:r>
            <w:r w:rsidR="004469F9">
              <w:rPr>
                <w:noProof/>
                <w:webHidden/>
              </w:rPr>
              <w:t>17</w:t>
            </w:r>
            <w:r w:rsidR="004469F9">
              <w:rPr>
                <w:noProof/>
                <w:webHidden/>
              </w:rPr>
              <w:fldChar w:fldCharType="end"/>
            </w:r>
          </w:hyperlink>
        </w:p>
        <w:p w14:paraId="42A629FF" w14:textId="77777777" w:rsidR="004469F9" w:rsidRDefault="00234DF5">
          <w:pPr>
            <w:pStyle w:val="TM2"/>
            <w:tabs>
              <w:tab w:val="left" w:pos="880"/>
              <w:tab w:val="right" w:leader="dot" w:pos="9062"/>
            </w:tabs>
            <w:rPr>
              <w:noProof/>
              <w:lang w:eastAsia="fr-FR"/>
            </w:rPr>
          </w:pPr>
          <w:hyperlink w:anchor="_Toc198050475" w:history="1">
            <w:r w:rsidR="004469F9" w:rsidRPr="00AE3622">
              <w:rPr>
                <w:rStyle w:val="Lienhypertexte"/>
                <w:noProof/>
              </w:rPr>
              <w:t>8.1.</w:t>
            </w:r>
            <w:r w:rsidR="004469F9">
              <w:rPr>
                <w:noProof/>
                <w:lang w:eastAsia="fr-FR"/>
              </w:rPr>
              <w:tab/>
            </w:r>
            <w:r w:rsidR="004469F9" w:rsidRPr="00AE3622">
              <w:rPr>
                <w:rStyle w:val="Lienhypertexte"/>
                <w:noProof/>
              </w:rPr>
              <w:t>Principes</w:t>
            </w:r>
            <w:r w:rsidR="004469F9">
              <w:rPr>
                <w:noProof/>
                <w:webHidden/>
              </w:rPr>
              <w:tab/>
            </w:r>
            <w:r w:rsidR="004469F9">
              <w:rPr>
                <w:noProof/>
                <w:webHidden/>
              </w:rPr>
              <w:fldChar w:fldCharType="begin"/>
            </w:r>
            <w:r w:rsidR="004469F9">
              <w:rPr>
                <w:noProof/>
                <w:webHidden/>
              </w:rPr>
              <w:instrText xml:space="preserve"> PAGEREF _Toc198050475 \h </w:instrText>
            </w:r>
            <w:r w:rsidR="004469F9">
              <w:rPr>
                <w:noProof/>
                <w:webHidden/>
              </w:rPr>
            </w:r>
            <w:r w:rsidR="004469F9">
              <w:rPr>
                <w:noProof/>
                <w:webHidden/>
              </w:rPr>
              <w:fldChar w:fldCharType="separate"/>
            </w:r>
            <w:r w:rsidR="004469F9">
              <w:rPr>
                <w:noProof/>
                <w:webHidden/>
              </w:rPr>
              <w:t>17</w:t>
            </w:r>
            <w:r w:rsidR="004469F9">
              <w:rPr>
                <w:noProof/>
                <w:webHidden/>
              </w:rPr>
              <w:fldChar w:fldCharType="end"/>
            </w:r>
          </w:hyperlink>
        </w:p>
        <w:p w14:paraId="7BA5FEB0" w14:textId="77777777" w:rsidR="004469F9" w:rsidRDefault="00234DF5">
          <w:pPr>
            <w:pStyle w:val="TM2"/>
            <w:tabs>
              <w:tab w:val="left" w:pos="880"/>
              <w:tab w:val="right" w:leader="dot" w:pos="9062"/>
            </w:tabs>
            <w:rPr>
              <w:noProof/>
              <w:lang w:eastAsia="fr-FR"/>
            </w:rPr>
          </w:pPr>
          <w:hyperlink w:anchor="_Toc198050476" w:history="1">
            <w:r w:rsidR="004469F9" w:rsidRPr="00AE3622">
              <w:rPr>
                <w:rStyle w:val="Lienhypertexte"/>
                <w:noProof/>
              </w:rPr>
              <w:t>8.2.</w:t>
            </w:r>
            <w:r w:rsidR="004469F9">
              <w:rPr>
                <w:noProof/>
                <w:lang w:eastAsia="fr-FR"/>
              </w:rPr>
              <w:tab/>
            </w:r>
            <w:r w:rsidR="004469F9" w:rsidRPr="00AE3622">
              <w:rPr>
                <w:rStyle w:val="Lienhypertexte"/>
                <w:noProof/>
              </w:rPr>
              <w:t>Étapes du processus</w:t>
            </w:r>
            <w:r w:rsidR="004469F9">
              <w:rPr>
                <w:noProof/>
                <w:webHidden/>
              </w:rPr>
              <w:tab/>
            </w:r>
            <w:r w:rsidR="004469F9">
              <w:rPr>
                <w:noProof/>
                <w:webHidden/>
              </w:rPr>
              <w:fldChar w:fldCharType="begin"/>
            </w:r>
            <w:r w:rsidR="004469F9">
              <w:rPr>
                <w:noProof/>
                <w:webHidden/>
              </w:rPr>
              <w:instrText xml:space="preserve"> PAGEREF _Toc198050476 \h </w:instrText>
            </w:r>
            <w:r w:rsidR="004469F9">
              <w:rPr>
                <w:noProof/>
                <w:webHidden/>
              </w:rPr>
            </w:r>
            <w:r w:rsidR="004469F9">
              <w:rPr>
                <w:noProof/>
                <w:webHidden/>
              </w:rPr>
              <w:fldChar w:fldCharType="separate"/>
            </w:r>
            <w:r w:rsidR="004469F9">
              <w:rPr>
                <w:noProof/>
                <w:webHidden/>
              </w:rPr>
              <w:t>17</w:t>
            </w:r>
            <w:r w:rsidR="004469F9">
              <w:rPr>
                <w:noProof/>
                <w:webHidden/>
              </w:rPr>
              <w:fldChar w:fldCharType="end"/>
            </w:r>
          </w:hyperlink>
        </w:p>
        <w:p w14:paraId="2A28AB16" w14:textId="77777777" w:rsidR="004469F9" w:rsidRDefault="00234DF5">
          <w:pPr>
            <w:pStyle w:val="TM1"/>
            <w:tabs>
              <w:tab w:val="left" w:pos="440"/>
              <w:tab w:val="right" w:leader="dot" w:pos="9062"/>
            </w:tabs>
            <w:rPr>
              <w:noProof/>
              <w:lang w:eastAsia="fr-FR"/>
            </w:rPr>
          </w:pPr>
          <w:hyperlink w:anchor="_Toc198050478" w:history="1">
            <w:r w:rsidR="004469F9" w:rsidRPr="00AE3622">
              <w:rPr>
                <w:rStyle w:val="Lienhypertexte"/>
                <w:noProof/>
              </w:rPr>
              <w:t>9.</w:t>
            </w:r>
            <w:r w:rsidR="004469F9">
              <w:rPr>
                <w:noProof/>
                <w:lang w:eastAsia="fr-FR"/>
              </w:rPr>
              <w:tab/>
            </w:r>
            <w:r w:rsidR="004469F9" w:rsidRPr="00AE3622">
              <w:rPr>
                <w:rStyle w:val="Lienhypertexte"/>
                <w:noProof/>
              </w:rPr>
              <w:t>États statistiques</w:t>
            </w:r>
            <w:r w:rsidR="004469F9">
              <w:rPr>
                <w:noProof/>
                <w:webHidden/>
              </w:rPr>
              <w:tab/>
            </w:r>
            <w:r w:rsidR="004469F9">
              <w:rPr>
                <w:noProof/>
                <w:webHidden/>
              </w:rPr>
              <w:fldChar w:fldCharType="begin"/>
            </w:r>
            <w:r w:rsidR="004469F9">
              <w:rPr>
                <w:noProof/>
                <w:webHidden/>
              </w:rPr>
              <w:instrText xml:space="preserve"> PAGEREF _Toc198050478 \h </w:instrText>
            </w:r>
            <w:r w:rsidR="004469F9">
              <w:rPr>
                <w:noProof/>
                <w:webHidden/>
              </w:rPr>
            </w:r>
            <w:r w:rsidR="004469F9">
              <w:rPr>
                <w:noProof/>
                <w:webHidden/>
              </w:rPr>
              <w:fldChar w:fldCharType="separate"/>
            </w:r>
            <w:r w:rsidR="004469F9">
              <w:rPr>
                <w:noProof/>
                <w:webHidden/>
              </w:rPr>
              <w:t>17</w:t>
            </w:r>
            <w:r w:rsidR="004469F9">
              <w:rPr>
                <w:noProof/>
                <w:webHidden/>
              </w:rPr>
              <w:fldChar w:fldCharType="end"/>
            </w:r>
          </w:hyperlink>
        </w:p>
        <w:p w14:paraId="75383C49" w14:textId="77777777" w:rsidR="004469F9" w:rsidRDefault="00234DF5">
          <w:pPr>
            <w:pStyle w:val="TM1"/>
            <w:tabs>
              <w:tab w:val="left" w:pos="660"/>
              <w:tab w:val="right" w:leader="dot" w:pos="9062"/>
            </w:tabs>
            <w:rPr>
              <w:noProof/>
              <w:lang w:eastAsia="fr-FR"/>
            </w:rPr>
          </w:pPr>
          <w:hyperlink w:anchor="_Toc198050479" w:history="1">
            <w:r w:rsidR="004469F9" w:rsidRPr="00AE3622">
              <w:rPr>
                <w:rStyle w:val="Lienhypertexte"/>
                <w:noProof/>
              </w:rPr>
              <w:t>10.</w:t>
            </w:r>
            <w:r w:rsidR="004469F9">
              <w:rPr>
                <w:noProof/>
                <w:lang w:eastAsia="fr-FR"/>
              </w:rPr>
              <w:tab/>
            </w:r>
            <w:r w:rsidR="004469F9" w:rsidRPr="00AE3622">
              <w:rPr>
                <w:rStyle w:val="Lienhypertexte"/>
                <w:noProof/>
              </w:rPr>
              <w:t>Documents supplémentaires</w:t>
            </w:r>
            <w:r w:rsidR="004469F9">
              <w:rPr>
                <w:noProof/>
                <w:webHidden/>
              </w:rPr>
              <w:tab/>
            </w:r>
            <w:r w:rsidR="004469F9">
              <w:rPr>
                <w:noProof/>
                <w:webHidden/>
              </w:rPr>
              <w:fldChar w:fldCharType="begin"/>
            </w:r>
            <w:r w:rsidR="004469F9">
              <w:rPr>
                <w:noProof/>
                <w:webHidden/>
              </w:rPr>
              <w:instrText xml:space="preserve"> PAGEREF _Toc198050479 \h </w:instrText>
            </w:r>
            <w:r w:rsidR="004469F9">
              <w:rPr>
                <w:noProof/>
                <w:webHidden/>
              </w:rPr>
            </w:r>
            <w:r w:rsidR="004469F9">
              <w:rPr>
                <w:noProof/>
                <w:webHidden/>
              </w:rPr>
              <w:fldChar w:fldCharType="separate"/>
            </w:r>
            <w:r w:rsidR="004469F9">
              <w:rPr>
                <w:noProof/>
                <w:webHidden/>
              </w:rPr>
              <w:t>18</w:t>
            </w:r>
            <w:r w:rsidR="004469F9">
              <w:rPr>
                <w:noProof/>
                <w:webHidden/>
              </w:rPr>
              <w:fldChar w:fldCharType="end"/>
            </w:r>
          </w:hyperlink>
        </w:p>
        <w:p w14:paraId="096DBFCC" w14:textId="77777777" w:rsidR="004469F9" w:rsidRDefault="00234DF5">
          <w:pPr>
            <w:pStyle w:val="TM2"/>
            <w:tabs>
              <w:tab w:val="left" w:pos="1100"/>
              <w:tab w:val="right" w:leader="dot" w:pos="9062"/>
            </w:tabs>
            <w:rPr>
              <w:noProof/>
              <w:lang w:eastAsia="fr-FR"/>
            </w:rPr>
          </w:pPr>
          <w:hyperlink w:anchor="_Toc198050480" w:history="1">
            <w:r w:rsidR="004469F9" w:rsidRPr="00AE3622">
              <w:rPr>
                <w:rStyle w:val="Lienhypertexte"/>
                <w:noProof/>
              </w:rPr>
              <w:t>10.1.</w:t>
            </w:r>
            <w:r w:rsidR="004469F9">
              <w:rPr>
                <w:noProof/>
                <w:lang w:eastAsia="fr-FR"/>
              </w:rPr>
              <w:tab/>
            </w:r>
            <w:r w:rsidR="004469F9" w:rsidRPr="00AE3622">
              <w:rPr>
                <w:rStyle w:val="Lienhypertexte"/>
                <w:noProof/>
              </w:rPr>
              <w:t>Dossier des cas d’usage</w:t>
            </w:r>
            <w:r w:rsidR="004469F9">
              <w:rPr>
                <w:noProof/>
                <w:webHidden/>
              </w:rPr>
              <w:tab/>
            </w:r>
            <w:r w:rsidR="004469F9">
              <w:rPr>
                <w:noProof/>
                <w:webHidden/>
              </w:rPr>
              <w:fldChar w:fldCharType="begin"/>
            </w:r>
            <w:r w:rsidR="004469F9">
              <w:rPr>
                <w:noProof/>
                <w:webHidden/>
              </w:rPr>
              <w:instrText xml:space="preserve"> PAGEREF _Toc198050480 \h </w:instrText>
            </w:r>
            <w:r w:rsidR="004469F9">
              <w:rPr>
                <w:noProof/>
                <w:webHidden/>
              </w:rPr>
            </w:r>
            <w:r w:rsidR="004469F9">
              <w:rPr>
                <w:noProof/>
                <w:webHidden/>
              </w:rPr>
              <w:fldChar w:fldCharType="separate"/>
            </w:r>
            <w:r w:rsidR="004469F9">
              <w:rPr>
                <w:noProof/>
                <w:webHidden/>
              </w:rPr>
              <w:t>18</w:t>
            </w:r>
            <w:r w:rsidR="004469F9">
              <w:rPr>
                <w:noProof/>
                <w:webHidden/>
              </w:rPr>
              <w:fldChar w:fldCharType="end"/>
            </w:r>
          </w:hyperlink>
        </w:p>
        <w:p w14:paraId="5263B193" w14:textId="77777777" w:rsidR="004469F9" w:rsidRDefault="00234DF5">
          <w:pPr>
            <w:pStyle w:val="TM2"/>
            <w:tabs>
              <w:tab w:val="left" w:pos="1100"/>
              <w:tab w:val="right" w:leader="dot" w:pos="9062"/>
            </w:tabs>
            <w:rPr>
              <w:noProof/>
              <w:lang w:eastAsia="fr-FR"/>
            </w:rPr>
          </w:pPr>
          <w:hyperlink w:anchor="_Toc198050481" w:history="1">
            <w:r w:rsidR="004469F9" w:rsidRPr="00AE3622">
              <w:rPr>
                <w:rStyle w:val="Lienhypertexte"/>
                <w:noProof/>
              </w:rPr>
              <w:t>10.2.</w:t>
            </w:r>
            <w:r w:rsidR="004469F9">
              <w:rPr>
                <w:noProof/>
                <w:lang w:eastAsia="fr-FR"/>
              </w:rPr>
              <w:tab/>
            </w:r>
            <w:r w:rsidR="004469F9" w:rsidRPr="00AE3622">
              <w:rPr>
                <w:rStyle w:val="Lienhypertexte"/>
                <w:noProof/>
              </w:rPr>
              <w:t>Dossier des formulaires utilisés dans la Maison de l’Emploi</w:t>
            </w:r>
            <w:r w:rsidR="004469F9">
              <w:rPr>
                <w:noProof/>
                <w:webHidden/>
              </w:rPr>
              <w:tab/>
            </w:r>
            <w:r w:rsidR="004469F9">
              <w:rPr>
                <w:noProof/>
                <w:webHidden/>
              </w:rPr>
              <w:fldChar w:fldCharType="begin"/>
            </w:r>
            <w:r w:rsidR="004469F9">
              <w:rPr>
                <w:noProof/>
                <w:webHidden/>
              </w:rPr>
              <w:instrText xml:space="preserve"> PAGEREF _Toc198050481 \h </w:instrText>
            </w:r>
            <w:r w:rsidR="004469F9">
              <w:rPr>
                <w:noProof/>
                <w:webHidden/>
              </w:rPr>
            </w:r>
            <w:r w:rsidR="004469F9">
              <w:rPr>
                <w:noProof/>
                <w:webHidden/>
              </w:rPr>
              <w:fldChar w:fldCharType="separate"/>
            </w:r>
            <w:r w:rsidR="004469F9">
              <w:rPr>
                <w:noProof/>
                <w:webHidden/>
              </w:rPr>
              <w:t>18</w:t>
            </w:r>
            <w:r w:rsidR="004469F9">
              <w:rPr>
                <w:noProof/>
                <w:webHidden/>
              </w:rPr>
              <w:fldChar w:fldCharType="end"/>
            </w:r>
          </w:hyperlink>
        </w:p>
        <w:p w14:paraId="55A044A5" w14:textId="77777777" w:rsidR="004469F9" w:rsidRDefault="00234DF5">
          <w:pPr>
            <w:pStyle w:val="TM2"/>
            <w:tabs>
              <w:tab w:val="left" w:pos="1100"/>
              <w:tab w:val="right" w:leader="dot" w:pos="9062"/>
            </w:tabs>
            <w:rPr>
              <w:noProof/>
              <w:lang w:eastAsia="fr-FR"/>
            </w:rPr>
          </w:pPr>
          <w:hyperlink w:anchor="_Toc198050482" w:history="1">
            <w:r w:rsidR="004469F9" w:rsidRPr="00AE3622">
              <w:rPr>
                <w:rStyle w:val="Lienhypertexte"/>
                <w:noProof/>
              </w:rPr>
              <w:t>10.3.</w:t>
            </w:r>
            <w:r w:rsidR="004469F9">
              <w:rPr>
                <w:noProof/>
                <w:lang w:eastAsia="fr-FR"/>
              </w:rPr>
              <w:tab/>
            </w:r>
            <w:r w:rsidR="004469F9" w:rsidRPr="00AE3622">
              <w:rPr>
                <w:rStyle w:val="Lienhypertexte"/>
                <w:noProof/>
              </w:rPr>
              <w:t>Répertoires des métiers, formations, centres de formation</w:t>
            </w:r>
            <w:r w:rsidR="004469F9">
              <w:rPr>
                <w:noProof/>
                <w:webHidden/>
              </w:rPr>
              <w:tab/>
            </w:r>
            <w:r w:rsidR="004469F9">
              <w:rPr>
                <w:noProof/>
                <w:webHidden/>
              </w:rPr>
              <w:fldChar w:fldCharType="begin"/>
            </w:r>
            <w:r w:rsidR="004469F9">
              <w:rPr>
                <w:noProof/>
                <w:webHidden/>
              </w:rPr>
              <w:instrText xml:space="preserve"> PAGEREF _Toc198050482 \h </w:instrText>
            </w:r>
            <w:r w:rsidR="004469F9">
              <w:rPr>
                <w:noProof/>
                <w:webHidden/>
              </w:rPr>
            </w:r>
            <w:r w:rsidR="004469F9">
              <w:rPr>
                <w:noProof/>
                <w:webHidden/>
              </w:rPr>
              <w:fldChar w:fldCharType="separate"/>
            </w:r>
            <w:r w:rsidR="004469F9">
              <w:rPr>
                <w:noProof/>
                <w:webHidden/>
              </w:rPr>
              <w:t>18</w:t>
            </w:r>
            <w:r w:rsidR="004469F9">
              <w:rPr>
                <w:noProof/>
                <w:webHidden/>
              </w:rPr>
              <w:fldChar w:fldCharType="end"/>
            </w:r>
          </w:hyperlink>
        </w:p>
        <w:p w14:paraId="00764B88" w14:textId="77777777" w:rsidR="004469F9" w:rsidRDefault="00234DF5">
          <w:pPr>
            <w:pStyle w:val="TM2"/>
            <w:tabs>
              <w:tab w:val="left" w:pos="1100"/>
              <w:tab w:val="right" w:leader="dot" w:pos="9062"/>
            </w:tabs>
            <w:rPr>
              <w:noProof/>
              <w:lang w:eastAsia="fr-FR"/>
            </w:rPr>
          </w:pPr>
          <w:hyperlink w:anchor="_Toc198050483" w:history="1">
            <w:r w:rsidR="004469F9" w:rsidRPr="00AE3622">
              <w:rPr>
                <w:rStyle w:val="Lienhypertexte"/>
                <w:noProof/>
              </w:rPr>
              <w:t>10.4.</w:t>
            </w:r>
            <w:r w:rsidR="004469F9">
              <w:rPr>
                <w:noProof/>
                <w:lang w:eastAsia="fr-FR"/>
              </w:rPr>
              <w:tab/>
            </w:r>
            <w:r w:rsidR="004469F9" w:rsidRPr="00AE3622">
              <w:rPr>
                <w:rStyle w:val="Lienhypertexte"/>
                <w:noProof/>
              </w:rPr>
              <w:t>États statistiques</w:t>
            </w:r>
            <w:r w:rsidR="004469F9">
              <w:rPr>
                <w:noProof/>
                <w:webHidden/>
              </w:rPr>
              <w:tab/>
            </w:r>
            <w:r w:rsidR="004469F9">
              <w:rPr>
                <w:noProof/>
                <w:webHidden/>
              </w:rPr>
              <w:fldChar w:fldCharType="begin"/>
            </w:r>
            <w:r w:rsidR="004469F9">
              <w:rPr>
                <w:noProof/>
                <w:webHidden/>
              </w:rPr>
              <w:instrText xml:space="preserve"> PAGEREF _Toc198050483 \h </w:instrText>
            </w:r>
            <w:r w:rsidR="004469F9">
              <w:rPr>
                <w:noProof/>
                <w:webHidden/>
              </w:rPr>
            </w:r>
            <w:r w:rsidR="004469F9">
              <w:rPr>
                <w:noProof/>
                <w:webHidden/>
              </w:rPr>
              <w:fldChar w:fldCharType="separate"/>
            </w:r>
            <w:r w:rsidR="004469F9">
              <w:rPr>
                <w:noProof/>
                <w:webHidden/>
              </w:rPr>
              <w:t>18</w:t>
            </w:r>
            <w:r w:rsidR="004469F9">
              <w:rPr>
                <w:noProof/>
                <w:webHidden/>
              </w:rPr>
              <w:fldChar w:fldCharType="end"/>
            </w:r>
          </w:hyperlink>
        </w:p>
        <w:p w14:paraId="553C4EDC" w14:textId="77777777" w:rsidR="004469F9" w:rsidRDefault="00234DF5">
          <w:pPr>
            <w:pStyle w:val="TM1"/>
            <w:tabs>
              <w:tab w:val="left" w:pos="660"/>
              <w:tab w:val="right" w:leader="dot" w:pos="9062"/>
            </w:tabs>
            <w:rPr>
              <w:noProof/>
              <w:lang w:eastAsia="fr-FR"/>
            </w:rPr>
          </w:pPr>
          <w:hyperlink w:anchor="_Toc198050484" w:history="1">
            <w:r w:rsidR="004469F9" w:rsidRPr="00AE3622">
              <w:rPr>
                <w:rStyle w:val="Lienhypertexte"/>
                <w:noProof/>
              </w:rPr>
              <w:t>11.</w:t>
            </w:r>
            <w:r w:rsidR="004469F9">
              <w:rPr>
                <w:noProof/>
                <w:lang w:eastAsia="fr-FR"/>
              </w:rPr>
              <w:tab/>
            </w:r>
            <w:r w:rsidR="004469F9" w:rsidRPr="00AE3622">
              <w:rPr>
                <w:rStyle w:val="Lienhypertexte"/>
                <w:noProof/>
              </w:rPr>
              <w:t>Hébergement du système d’information et choix des outils logiciels</w:t>
            </w:r>
            <w:r w:rsidR="004469F9">
              <w:rPr>
                <w:noProof/>
                <w:webHidden/>
              </w:rPr>
              <w:tab/>
            </w:r>
            <w:r w:rsidR="004469F9">
              <w:rPr>
                <w:noProof/>
                <w:webHidden/>
              </w:rPr>
              <w:fldChar w:fldCharType="begin"/>
            </w:r>
            <w:r w:rsidR="004469F9">
              <w:rPr>
                <w:noProof/>
                <w:webHidden/>
              </w:rPr>
              <w:instrText xml:space="preserve"> PAGEREF _Toc198050484 \h </w:instrText>
            </w:r>
            <w:r w:rsidR="004469F9">
              <w:rPr>
                <w:noProof/>
                <w:webHidden/>
              </w:rPr>
            </w:r>
            <w:r w:rsidR="004469F9">
              <w:rPr>
                <w:noProof/>
                <w:webHidden/>
              </w:rPr>
              <w:fldChar w:fldCharType="separate"/>
            </w:r>
            <w:r w:rsidR="004469F9">
              <w:rPr>
                <w:noProof/>
                <w:webHidden/>
              </w:rPr>
              <w:t>18</w:t>
            </w:r>
            <w:r w:rsidR="004469F9">
              <w:rPr>
                <w:noProof/>
                <w:webHidden/>
              </w:rPr>
              <w:fldChar w:fldCharType="end"/>
            </w:r>
          </w:hyperlink>
        </w:p>
        <w:p w14:paraId="05AA3F71" w14:textId="77777777" w:rsidR="004469F9" w:rsidRDefault="00234DF5">
          <w:pPr>
            <w:pStyle w:val="TM1"/>
            <w:tabs>
              <w:tab w:val="left" w:pos="660"/>
              <w:tab w:val="right" w:leader="dot" w:pos="9062"/>
            </w:tabs>
            <w:rPr>
              <w:noProof/>
              <w:lang w:eastAsia="fr-FR"/>
            </w:rPr>
          </w:pPr>
          <w:hyperlink w:anchor="_Toc198050485" w:history="1">
            <w:r w:rsidR="004469F9" w:rsidRPr="00AE3622">
              <w:rPr>
                <w:rStyle w:val="Lienhypertexte"/>
                <w:noProof/>
              </w:rPr>
              <w:t>12.</w:t>
            </w:r>
            <w:r w:rsidR="004469F9">
              <w:rPr>
                <w:noProof/>
                <w:lang w:eastAsia="fr-FR"/>
              </w:rPr>
              <w:tab/>
            </w:r>
            <w:r w:rsidR="004469F9" w:rsidRPr="00AE3622">
              <w:rPr>
                <w:rStyle w:val="Lienhypertexte"/>
                <w:noProof/>
              </w:rPr>
              <w:t>Support de garantie de bon fonctionnement et Option de support de tierce maintenance applicative</w:t>
            </w:r>
            <w:r w:rsidR="004469F9">
              <w:rPr>
                <w:noProof/>
                <w:webHidden/>
              </w:rPr>
              <w:tab/>
            </w:r>
            <w:r w:rsidR="004469F9">
              <w:rPr>
                <w:noProof/>
                <w:webHidden/>
              </w:rPr>
              <w:fldChar w:fldCharType="begin"/>
            </w:r>
            <w:r w:rsidR="004469F9">
              <w:rPr>
                <w:noProof/>
                <w:webHidden/>
              </w:rPr>
              <w:instrText xml:space="preserve"> PAGEREF _Toc198050485 \h </w:instrText>
            </w:r>
            <w:r w:rsidR="004469F9">
              <w:rPr>
                <w:noProof/>
                <w:webHidden/>
              </w:rPr>
            </w:r>
            <w:r w:rsidR="004469F9">
              <w:rPr>
                <w:noProof/>
                <w:webHidden/>
              </w:rPr>
              <w:fldChar w:fldCharType="separate"/>
            </w:r>
            <w:r w:rsidR="004469F9">
              <w:rPr>
                <w:noProof/>
                <w:webHidden/>
              </w:rPr>
              <w:t>19</w:t>
            </w:r>
            <w:r w:rsidR="004469F9">
              <w:rPr>
                <w:noProof/>
                <w:webHidden/>
              </w:rPr>
              <w:fldChar w:fldCharType="end"/>
            </w:r>
          </w:hyperlink>
        </w:p>
        <w:p w14:paraId="6F50981B" w14:textId="77777777" w:rsidR="004469F9" w:rsidRDefault="00234DF5">
          <w:pPr>
            <w:pStyle w:val="TM1"/>
            <w:tabs>
              <w:tab w:val="left" w:pos="660"/>
              <w:tab w:val="right" w:leader="dot" w:pos="9062"/>
            </w:tabs>
            <w:rPr>
              <w:noProof/>
              <w:lang w:eastAsia="fr-FR"/>
            </w:rPr>
          </w:pPr>
          <w:hyperlink w:anchor="_Toc198050486" w:history="1">
            <w:r w:rsidR="004469F9" w:rsidRPr="00AE3622">
              <w:rPr>
                <w:rStyle w:val="Lienhypertexte"/>
                <w:noProof/>
              </w:rPr>
              <w:t>13.</w:t>
            </w:r>
            <w:r w:rsidR="004469F9">
              <w:rPr>
                <w:noProof/>
                <w:lang w:eastAsia="fr-FR"/>
              </w:rPr>
              <w:tab/>
            </w:r>
            <w:r w:rsidR="004469F9" w:rsidRPr="00AE3622">
              <w:rPr>
                <w:rStyle w:val="Lienhypertexte"/>
                <w:noProof/>
              </w:rPr>
              <w:t>Méthode de travail</w:t>
            </w:r>
            <w:r w:rsidR="004469F9">
              <w:rPr>
                <w:noProof/>
                <w:webHidden/>
              </w:rPr>
              <w:tab/>
            </w:r>
            <w:r w:rsidR="004469F9">
              <w:rPr>
                <w:noProof/>
                <w:webHidden/>
              </w:rPr>
              <w:fldChar w:fldCharType="begin"/>
            </w:r>
            <w:r w:rsidR="004469F9">
              <w:rPr>
                <w:noProof/>
                <w:webHidden/>
              </w:rPr>
              <w:instrText xml:space="preserve"> PAGEREF _Toc198050486 \h </w:instrText>
            </w:r>
            <w:r w:rsidR="004469F9">
              <w:rPr>
                <w:noProof/>
                <w:webHidden/>
              </w:rPr>
            </w:r>
            <w:r w:rsidR="004469F9">
              <w:rPr>
                <w:noProof/>
                <w:webHidden/>
              </w:rPr>
              <w:fldChar w:fldCharType="separate"/>
            </w:r>
            <w:r w:rsidR="004469F9">
              <w:rPr>
                <w:noProof/>
                <w:webHidden/>
              </w:rPr>
              <w:t>19</w:t>
            </w:r>
            <w:r w:rsidR="004469F9">
              <w:rPr>
                <w:noProof/>
                <w:webHidden/>
              </w:rPr>
              <w:fldChar w:fldCharType="end"/>
            </w:r>
          </w:hyperlink>
        </w:p>
        <w:p w14:paraId="01E83DA5" w14:textId="77777777" w:rsidR="004469F9" w:rsidRDefault="00234DF5">
          <w:pPr>
            <w:pStyle w:val="TM1"/>
            <w:tabs>
              <w:tab w:val="left" w:pos="660"/>
              <w:tab w:val="right" w:leader="dot" w:pos="9062"/>
            </w:tabs>
            <w:rPr>
              <w:noProof/>
              <w:lang w:eastAsia="fr-FR"/>
            </w:rPr>
          </w:pPr>
          <w:hyperlink w:anchor="_Toc198050487" w:history="1">
            <w:r w:rsidR="004469F9" w:rsidRPr="00AE3622">
              <w:rPr>
                <w:rStyle w:val="Lienhypertexte"/>
                <w:noProof/>
              </w:rPr>
              <w:t>14.</w:t>
            </w:r>
            <w:r w:rsidR="004469F9">
              <w:rPr>
                <w:noProof/>
                <w:lang w:eastAsia="fr-FR"/>
              </w:rPr>
              <w:tab/>
            </w:r>
            <w:r w:rsidR="004469F9" w:rsidRPr="00AE3622">
              <w:rPr>
                <w:rStyle w:val="Lienhypertexte"/>
                <w:noProof/>
              </w:rPr>
              <w:t>Livrables et planning</w:t>
            </w:r>
            <w:r w:rsidR="004469F9">
              <w:rPr>
                <w:noProof/>
                <w:webHidden/>
              </w:rPr>
              <w:tab/>
            </w:r>
            <w:r w:rsidR="004469F9">
              <w:rPr>
                <w:noProof/>
                <w:webHidden/>
              </w:rPr>
              <w:fldChar w:fldCharType="begin"/>
            </w:r>
            <w:r w:rsidR="004469F9">
              <w:rPr>
                <w:noProof/>
                <w:webHidden/>
              </w:rPr>
              <w:instrText xml:space="preserve"> PAGEREF _Toc198050487 \h </w:instrText>
            </w:r>
            <w:r w:rsidR="004469F9">
              <w:rPr>
                <w:noProof/>
                <w:webHidden/>
              </w:rPr>
            </w:r>
            <w:r w:rsidR="004469F9">
              <w:rPr>
                <w:noProof/>
                <w:webHidden/>
              </w:rPr>
              <w:fldChar w:fldCharType="separate"/>
            </w:r>
            <w:r w:rsidR="004469F9">
              <w:rPr>
                <w:noProof/>
                <w:webHidden/>
              </w:rPr>
              <w:t>19</w:t>
            </w:r>
            <w:r w:rsidR="004469F9">
              <w:rPr>
                <w:noProof/>
                <w:webHidden/>
              </w:rPr>
              <w:fldChar w:fldCharType="end"/>
            </w:r>
          </w:hyperlink>
        </w:p>
        <w:p w14:paraId="4591A3E7" w14:textId="77777777" w:rsidR="004469F9" w:rsidRDefault="00234DF5">
          <w:pPr>
            <w:pStyle w:val="TM2"/>
            <w:tabs>
              <w:tab w:val="left" w:pos="1100"/>
              <w:tab w:val="right" w:leader="dot" w:pos="9062"/>
            </w:tabs>
            <w:rPr>
              <w:noProof/>
              <w:lang w:eastAsia="fr-FR"/>
            </w:rPr>
          </w:pPr>
          <w:hyperlink w:anchor="_Toc198050488" w:history="1">
            <w:r w:rsidR="004469F9" w:rsidRPr="00AE3622">
              <w:rPr>
                <w:rStyle w:val="Lienhypertexte"/>
                <w:noProof/>
              </w:rPr>
              <w:t>14.1.</w:t>
            </w:r>
            <w:r w:rsidR="004469F9">
              <w:rPr>
                <w:noProof/>
                <w:lang w:eastAsia="fr-FR"/>
              </w:rPr>
              <w:tab/>
            </w:r>
            <w:r w:rsidR="004469F9" w:rsidRPr="00AE3622">
              <w:rPr>
                <w:rStyle w:val="Lienhypertexte"/>
                <w:noProof/>
              </w:rPr>
              <w:t>Hypothèse de base</w:t>
            </w:r>
            <w:r w:rsidR="004469F9">
              <w:rPr>
                <w:noProof/>
                <w:webHidden/>
              </w:rPr>
              <w:tab/>
            </w:r>
            <w:r w:rsidR="004469F9">
              <w:rPr>
                <w:noProof/>
                <w:webHidden/>
              </w:rPr>
              <w:fldChar w:fldCharType="begin"/>
            </w:r>
            <w:r w:rsidR="004469F9">
              <w:rPr>
                <w:noProof/>
                <w:webHidden/>
              </w:rPr>
              <w:instrText xml:space="preserve"> PAGEREF _Toc198050488 \h </w:instrText>
            </w:r>
            <w:r w:rsidR="004469F9">
              <w:rPr>
                <w:noProof/>
                <w:webHidden/>
              </w:rPr>
            </w:r>
            <w:r w:rsidR="004469F9">
              <w:rPr>
                <w:noProof/>
                <w:webHidden/>
              </w:rPr>
              <w:fldChar w:fldCharType="separate"/>
            </w:r>
            <w:r w:rsidR="004469F9">
              <w:rPr>
                <w:noProof/>
                <w:webHidden/>
              </w:rPr>
              <w:t>19</w:t>
            </w:r>
            <w:r w:rsidR="004469F9">
              <w:rPr>
                <w:noProof/>
                <w:webHidden/>
              </w:rPr>
              <w:fldChar w:fldCharType="end"/>
            </w:r>
          </w:hyperlink>
        </w:p>
        <w:p w14:paraId="7F49C143" w14:textId="77777777" w:rsidR="004469F9" w:rsidRDefault="00234DF5">
          <w:pPr>
            <w:pStyle w:val="TM2"/>
            <w:tabs>
              <w:tab w:val="left" w:pos="1100"/>
              <w:tab w:val="right" w:leader="dot" w:pos="9062"/>
            </w:tabs>
            <w:rPr>
              <w:noProof/>
              <w:lang w:eastAsia="fr-FR"/>
            </w:rPr>
          </w:pPr>
          <w:hyperlink w:anchor="_Toc198050489" w:history="1">
            <w:r w:rsidR="004469F9" w:rsidRPr="00AE3622">
              <w:rPr>
                <w:rStyle w:val="Lienhypertexte"/>
                <w:noProof/>
              </w:rPr>
              <w:t>14.2.</w:t>
            </w:r>
            <w:r w:rsidR="004469F9">
              <w:rPr>
                <w:noProof/>
                <w:lang w:eastAsia="fr-FR"/>
              </w:rPr>
              <w:tab/>
            </w:r>
            <w:r w:rsidR="004469F9" w:rsidRPr="00AE3622">
              <w:rPr>
                <w:rStyle w:val="Lienhypertexte"/>
                <w:noProof/>
              </w:rPr>
              <w:t>Propositions alternatives</w:t>
            </w:r>
            <w:r w:rsidR="004469F9">
              <w:rPr>
                <w:noProof/>
                <w:webHidden/>
              </w:rPr>
              <w:tab/>
            </w:r>
            <w:r w:rsidR="004469F9">
              <w:rPr>
                <w:noProof/>
                <w:webHidden/>
              </w:rPr>
              <w:fldChar w:fldCharType="begin"/>
            </w:r>
            <w:r w:rsidR="004469F9">
              <w:rPr>
                <w:noProof/>
                <w:webHidden/>
              </w:rPr>
              <w:instrText xml:space="preserve"> PAGEREF _Toc198050489 \h </w:instrText>
            </w:r>
            <w:r w:rsidR="004469F9">
              <w:rPr>
                <w:noProof/>
                <w:webHidden/>
              </w:rPr>
            </w:r>
            <w:r w:rsidR="004469F9">
              <w:rPr>
                <w:noProof/>
                <w:webHidden/>
              </w:rPr>
              <w:fldChar w:fldCharType="separate"/>
            </w:r>
            <w:r w:rsidR="004469F9">
              <w:rPr>
                <w:noProof/>
                <w:webHidden/>
              </w:rPr>
              <w:t>21</w:t>
            </w:r>
            <w:r w:rsidR="004469F9">
              <w:rPr>
                <w:noProof/>
                <w:webHidden/>
              </w:rPr>
              <w:fldChar w:fldCharType="end"/>
            </w:r>
          </w:hyperlink>
        </w:p>
        <w:p w14:paraId="4B883135" w14:textId="77777777" w:rsidR="004469F9" w:rsidRDefault="00234DF5">
          <w:pPr>
            <w:pStyle w:val="TM1"/>
            <w:tabs>
              <w:tab w:val="left" w:pos="660"/>
              <w:tab w:val="right" w:leader="dot" w:pos="9062"/>
            </w:tabs>
            <w:rPr>
              <w:noProof/>
              <w:lang w:eastAsia="fr-FR"/>
            </w:rPr>
          </w:pPr>
          <w:hyperlink w:anchor="_Toc198050490" w:history="1">
            <w:r w:rsidR="004469F9" w:rsidRPr="00AE3622">
              <w:rPr>
                <w:rStyle w:val="Lienhypertexte"/>
                <w:noProof/>
              </w:rPr>
              <w:t>15.</w:t>
            </w:r>
            <w:r w:rsidR="004469F9">
              <w:rPr>
                <w:noProof/>
                <w:lang w:eastAsia="fr-FR"/>
              </w:rPr>
              <w:tab/>
            </w:r>
            <w:r w:rsidR="004469F9" w:rsidRPr="00AE3622">
              <w:rPr>
                <w:rStyle w:val="Lienhypertexte"/>
                <w:noProof/>
              </w:rPr>
              <w:t>Propriété Intellectuelle et Technique</w:t>
            </w:r>
            <w:r w:rsidR="004469F9">
              <w:rPr>
                <w:noProof/>
                <w:webHidden/>
              </w:rPr>
              <w:tab/>
            </w:r>
            <w:r w:rsidR="004469F9">
              <w:rPr>
                <w:noProof/>
                <w:webHidden/>
              </w:rPr>
              <w:fldChar w:fldCharType="begin"/>
            </w:r>
            <w:r w:rsidR="004469F9">
              <w:rPr>
                <w:noProof/>
                <w:webHidden/>
              </w:rPr>
              <w:instrText xml:space="preserve"> PAGEREF _Toc198050490 \h </w:instrText>
            </w:r>
            <w:r w:rsidR="004469F9">
              <w:rPr>
                <w:noProof/>
                <w:webHidden/>
              </w:rPr>
            </w:r>
            <w:r w:rsidR="004469F9">
              <w:rPr>
                <w:noProof/>
                <w:webHidden/>
              </w:rPr>
              <w:fldChar w:fldCharType="separate"/>
            </w:r>
            <w:r w:rsidR="004469F9">
              <w:rPr>
                <w:noProof/>
                <w:webHidden/>
              </w:rPr>
              <w:t>21</w:t>
            </w:r>
            <w:r w:rsidR="004469F9">
              <w:rPr>
                <w:noProof/>
                <w:webHidden/>
              </w:rPr>
              <w:fldChar w:fldCharType="end"/>
            </w:r>
          </w:hyperlink>
        </w:p>
        <w:p w14:paraId="42D4A07C" w14:textId="77777777" w:rsidR="004469F9" w:rsidRDefault="00234DF5">
          <w:pPr>
            <w:pStyle w:val="TM2"/>
            <w:tabs>
              <w:tab w:val="left" w:pos="1100"/>
              <w:tab w:val="right" w:leader="dot" w:pos="9062"/>
            </w:tabs>
            <w:rPr>
              <w:noProof/>
              <w:lang w:eastAsia="fr-FR"/>
            </w:rPr>
          </w:pPr>
          <w:hyperlink w:anchor="_Toc198050491" w:history="1">
            <w:r w:rsidR="004469F9" w:rsidRPr="00AE3622">
              <w:rPr>
                <w:rStyle w:val="Lienhypertexte"/>
                <w:noProof/>
              </w:rPr>
              <w:t>15.1.</w:t>
            </w:r>
            <w:r w:rsidR="004469F9">
              <w:rPr>
                <w:noProof/>
                <w:lang w:eastAsia="fr-FR"/>
              </w:rPr>
              <w:tab/>
            </w:r>
            <w:r w:rsidR="004469F9" w:rsidRPr="00AE3622">
              <w:rPr>
                <w:rStyle w:val="Lienhypertexte"/>
                <w:noProof/>
              </w:rPr>
              <w:t>Propriété Intellectuelle du Système Développé</w:t>
            </w:r>
            <w:r w:rsidR="004469F9">
              <w:rPr>
                <w:noProof/>
                <w:webHidden/>
              </w:rPr>
              <w:tab/>
            </w:r>
            <w:r w:rsidR="004469F9">
              <w:rPr>
                <w:noProof/>
                <w:webHidden/>
              </w:rPr>
              <w:fldChar w:fldCharType="begin"/>
            </w:r>
            <w:r w:rsidR="004469F9">
              <w:rPr>
                <w:noProof/>
                <w:webHidden/>
              </w:rPr>
              <w:instrText xml:space="preserve"> PAGEREF _Toc198050491 \h </w:instrText>
            </w:r>
            <w:r w:rsidR="004469F9">
              <w:rPr>
                <w:noProof/>
                <w:webHidden/>
              </w:rPr>
            </w:r>
            <w:r w:rsidR="004469F9">
              <w:rPr>
                <w:noProof/>
                <w:webHidden/>
              </w:rPr>
              <w:fldChar w:fldCharType="separate"/>
            </w:r>
            <w:r w:rsidR="004469F9">
              <w:rPr>
                <w:noProof/>
                <w:webHidden/>
              </w:rPr>
              <w:t>21</w:t>
            </w:r>
            <w:r w:rsidR="004469F9">
              <w:rPr>
                <w:noProof/>
                <w:webHidden/>
              </w:rPr>
              <w:fldChar w:fldCharType="end"/>
            </w:r>
          </w:hyperlink>
        </w:p>
        <w:p w14:paraId="721D93E7" w14:textId="77777777" w:rsidR="004469F9" w:rsidRDefault="00234DF5">
          <w:pPr>
            <w:pStyle w:val="TM2"/>
            <w:tabs>
              <w:tab w:val="left" w:pos="1100"/>
              <w:tab w:val="right" w:leader="dot" w:pos="9062"/>
            </w:tabs>
            <w:rPr>
              <w:noProof/>
              <w:lang w:eastAsia="fr-FR"/>
            </w:rPr>
          </w:pPr>
          <w:hyperlink w:anchor="_Toc198050492" w:history="1">
            <w:r w:rsidR="004469F9" w:rsidRPr="00AE3622">
              <w:rPr>
                <w:rStyle w:val="Lienhypertexte"/>
                <w:noProof/>
              </w:rPr>
              <w:t>15.2.</w:t>
            </w:r>
            <w:r w:rsidR="004469F9">
              <w:rPr>
                <w:noProof/>
                <w:lang w:eastAsia="fr-FR"/>
              </w:rPr>
              <w:tab/>
            </w:r>
            <w:r w:rsidR="004469F9" w:rsidRPr="00AE3622">
              <w:rPr>
                <w:rStyle w:val="Lienhypertexte"/>
                <w:noProof/>
              </w:rPr>
              <w:t>Licence d'Utilisation des Composants Tiers et Open Source :</w:t>
            </w:r>
            <w:r w:rsidR="004469F9">
              <w:rPr>
                <w:noProof/>
                <w:webHidden/>
              </w:rPr>
              <w:tab/>
            </w:r>
            <w:r w:rsidR="004469F9">
              <w:rPr>
                <w:noProof/>
                <w:webHidden/>
              </w:rPr>
              <w:fldChar w:fldCharType="begin"/>
            </w:r>
            <w:r w:rsidR="004469F9">
              <w:rPr>
                <w:noProof/>
                <w:webHidden/>
              </w:rPr>
              <w:instrText xml:space="preserve"> PAGEREF _Toc198050492 \h </w:instrText>
            </w:r>
            <w:r w:rsidR="004469F9">
              <w:rPr>
                <w:noProof/>
                <w:webHidden/>
              </w:rPr>
            </w:r>
            <w:r w:rsidR="004469F9">
              <w:rPr>
                <w:noProof/>
                <w:webHidden/>
              </w:rPr>
              <w:fldChar w:fldCharType="separate"/>
            </w:r>
            <w:r w:rsidR="004469F9">
              <w:rPr>
                <w:noProof/>
                <w:webHidden/>
              </w:rPr>
              <w:t>21</w:t>
            </w:r>
            <w:r w:rsidR="004469F9">
              <w:rPr>
                <w:noProof/>
                <w:webHidden/>
              </w:rPr>
              <w:fldChar w:fldCharType="end"/>
            </w:r>
          </w:hyperlink>
        </w:p>
        <w:p w14:paraId="73C00378" w14:textId="77777777" w:rsidR="004469F9" w:rsidRDefault="00234DF5">
          <w:pPr>
            <w:pStyle w:val="TM2"/>
            <w:tabs>
              <w:tab w:val="left" w:pos="1100"/>
              <w:tab w:val="right" w:leader="dot" w:pos="9062"/>
            </w:tabs>
            <w:rPr>
              <w:noProof/>
              <w:lang w:eastAsia="fr-FR"/>
            </w:rPr>
          </w:pPr>
          <w:hyperlink w:anchor="_Toc198050493" w:history="1">
            <w:r w:rsidR="004469F9" w:rsidRPr="00AE3622">
              <w:rPr>
                <w:rStyle w:val="Lienhypertexte"/>
                <w:noProof/>
              </w:rPr>
              <w:t>15.3.</w:t>
            </w:r>
            <w:r w:rsidR="004469F9">
              <w:rPr>
                <w:noProof/>
                <w:lang w:eastAsia="fr-FR"/>
              </w:rPr>
              <w:tab/>
            </w:r>
            <w:r w:rsidR="004469F9" w:rsidRPr="00AE3622">
              <w:rPr>
                <w:rStyle w:val="Lienhypertexte"/>
                <w:noProof/>
              </w:rPr>
              <w:t>Propriété Intellectuelle des Éléments Préexistants :</w:t>
            </w:r>
            <w:r w:rsidR="004469F9">
              <w:rPr>
                <w:noProof/>
                <w:webHidden/>
              </w:rPr>
              <w:tab/>
            </w:r>
            <w:r w:rsidR="004469F9">
              <w:rPr>
                <w:noProof/>
                <w:webHidden/>
              </w:rPr>
              <w:fldChar w:fldCharType="begin"/>
            </w:r>
            <w:r w:rsidR="004469F9">
              <w:rPr>
                <w:noProof/>
                <w:webHidden/>
              </w:rPr>
              <w:instrText xml:space="preserve"> PAGEREF _Toc198050493 \h </w:instrText>
            </w:r>
            <w:r w:rsidR="004469F9">
              <w:rPr>
                <w:noProof/>
                <w:webHidden/>
              </w:rPr>
            </w:r>
            <w:r w:rsidR="004469F9">
              <w:rPr>
                <w:noProof/>
                <w:webHidden/>
              </w:rPr>
              <w:fldChar w:fldCharType="separate"/>
            </w:r>
            <w:r w:rsidR="004469F9">
              <w:rPr>
                <w:noProof/>
                <w:webHidden/>
              </w:rPr>
              <w:t>22</w:t>
            </w:r>
            <w:r w:rsidR="004469F9">
              <w:rPr>
                <w:noProof/>
                <w:webHidden/>
              </w:rPr>
              <w:fldChar w:fldCharType="end"/>
            </w:r>
          </w:hyperlink>
        </w:p>
        <w:p w14:paraId="28520ADB" w14:textId="77777777" w:rsidR="004469F9" w:rsidRDefault="00234DF5">
          <w:pPr>
            <w:pStyle w:val="TM2"/>
            <w:tabs>
              <w:tab w:val="left" w:pos="1100"/>
              <w:tab w:val="right" w:leader="dot" w:pos="9062"/>
            </w:tabs>
            <w:rPr>
              <w:noProof/>
              <w:lang w:eastAsia="fr-FR"/>
            </w:rPr>
          </w:pPr>
          <w:hyperlink w:anchor="_Toc198050494" w:history="1">
            <w:r w:rsidR="004469F9" w:rsidRPr="00AE3622">
              <w:rPr>
                <w:rStyle w:val="Lienhypertexte"/>
                <w:noProof/>
              </w:rPr>
              <w:t>15.4.</w:t>
            </w:r>
            <w:r w:rsidR="004469F9">
              <w:rPr>
                <w:noProof/>
                <w:lang w:eastAsia="fr-FR"/>
              </w:rPr>
              <w:tab/>
            </w:r>
            <w:r w:rsidR="004469F9" w:rsidRPr="00AE3622">
              <w:rPr>
                <w:rStyle w:val="Lienhypertexte"/>
                <w:noProof/>
              </w:rPr>
              <w:t>Propriété Technique et Savoir-Faire :</w:t>
            </w:r>
            <w:r w:rsidR="004469F9">
              <w:rPr>
                <w:noProof/>
                <w:webHidden/>
              </w:rPr>
              <w:tab/>
            </w:r>
            <w:r w:rsidR="004469F9">
              <w:rPr>
                <w:noProof/>
                <w:webHidden/>
              </w:rPr>
              <w:fldChar w:fldCharType="begin"/>
            </w:r>
            <w:r w:rsidR="004469F9">
              <w:rPr>
                <w:noProof/>
                <w:webHidden/>
              </w:rPr>
              <w:instrText xml:space="preserve"> PAGEREF _Toc198050494 \h </w:instrText>
            </w:r>
            <w:r w:rsidR="004469F9">
              <w:rPr>
                <w:noProof/>
                <w:webHidden/>
              </w:rPr>
            </w:r>
            <w:r w:rsidR="004469F9">
              <w:rPr>
                <w:noProof/>
                <w:webHidden/>
              </w:rPr>
              <w:fldChar w:fldCharType="separate"/>
            </w:r>
            <w:r w:rsidR="004469F9">
              <w:rPr>
                <w:noProof/>
                <w:webHidden/>
              </w:rPr>
              <w:t>22</w:t>
            </w:r>
            <w:r w:rsidR="004469F9">
              <w:rPr>
                <w:noProof/>
                <w:webHidden/>
              </w:rPr>
              <w:fldChar w:fldCharType="end"/>
            </w:r>
          </w:hyperlink>
        </w:p>
        <w:p w14:paraId="6E773B90" w14:textId="77777777" w:rsidR="004469F9" w:rsidRDefault="00234DF5">
          <w:pPr>
            <w:pStyle w:val="TM2"/>
            <w:tabs>
              <w:tab w:val="left" w:pos="1100"/>
              <w:tab w:val="right" w:leader="dot" w:pos="9062"/>
            </w:tabs>
            <w:rPr>
              <w:noProof/>
              <w:lang w:eastAsia="fr-FR"/>
            </w:rPr>
          </w:pPr>
          <w:hyperlink w:anchor="_Toc198050495" w:history="1">
            <w:r w:rsidR="004469F9" w:rsidRPr="00AE3622">
              <w:rPr>
                <w:rStyle w:val="Lienhypertexte"/>
                <w:noProof/>
              </w:rPr>
              <w:t>15.5.</w:t>
            </w:r>
            <w:r w:rsidR="004469F9">
              <w:rPr>
                <w:noProof/>
                <w:lang w:eastAsia="fr-FR"/>
              </w:rPr>
              <w:tab/>
            </w:r>
            <w:r w:rsidR="004469F9" w:rsidRPr="00AE3622">
              <w:rPr>
                <w:rStyle w:val="Lienhypertexte"/>
                <w:noProof/>
              </w:rPr>
              <w:t>Confidentialité :</w:t>
            </w:r>
            <w:r w:rsidR="004469F9">
              <w:rPr>
                <w:noProof/>
                <w:webHidden/>
              </w:rPr>
              <w:tab/>
            </w:r>
            <w:r w:rsidR="004469F9">
              <w:rPr>
                <w:noProof/>
                <w:webHidden/>
              </w:rPr>
              <w:fldChar w:fldCharType="begin"/>
            </w:r>
            <w:r w:rsidR="004469F9">
              <w:rPr>
                <w:noProof/>
                <w:webHidden/>
              </w:rPr>
              <w:instrText xml:space="preserve"> PAGEREF _Toc198050495 \h </w:instrText>
            </w:r>
            <w:r w:rsidR="004469F9">
              <w:rPr>
                <w:noProof/>
                <w:webHidden/>
              </w:rPr>
            </w:r>
            <w:r w:rsidR="004469F9">
              <w:rPr>
                <w:noProof/>
                <w:webHidden/>
              </w:rPr>
              <w:fldChar w:fldCharType="separate"/>
            </w:r>
            <w:r w:rsidR="004469F9">
              <w:rPr>
                <w:noProof/>
                <w:webHidden/>
              </w:rPr>
              <w:t>22</w:t>
            </w:r>
            <w:r w:rsidR="004469F9">
              <w:rPr>
                <w:noProof/>
                <w:webHidden/>
              </w:rPr>
              <w:fldChar w:fldCharType="end"/>
            </w:r>
          </w:hyperlink>
        </w:p>
        <w:p w14:paraId="6F34F281" w14:textId="77777777" w:rsidR="004469F9" w:rsidRDefault="00234DF5">
          <w:pPr>
            <w:pStyle w:val="TM1"/>
            <w:tabs>
              <w:tab w:val="left" w:pos="660"/>
              <w:tab w:val="right" w:leader="dot" w:pos="9062"/>
            </w:tabs>
            <w:rPr>
              <w:noProof/>
              <w:lang w:eastAsia="fr-FR"/>
            </w:rPr>
          </w:pPr>
          <w:hyperlink w:anchor="_Toc198050496" w:history="1">
            <w:r w:rsidR="004469F9" w:rsidRPr="00AE3622">
              <w:rPr>
                <w:rStyle w:val="Lienhypertexte"/>
                <w:noProof/>
              </w:rPr>
              <w:t>16.</w:t>
            </w:r>
            <w:r w:rsidR="004469F9">
              <w:rPr>
                <w:noProof/>
                <w:lang w:eastAsia="fr-FR"/>
              </w:rPr>
              <w:tab/>
            </w:r>
            <w:r w:rsidR="004469F9" w:rsidRPr="00AE3622">
              <w:rPr>
                <w:rStyle w:val="Lienhypertexte"/>
                <w:noProof/>
              </w:rPr>
              <w:t>Expertises recherchées</w:t>
            </w:r>
            <w:r w:rsidR="004469F9">
              <w:rPr>
                <w:noProof/>
                <w:webHidden/>
              </w:rPr>
              <w:tab/>
            </w:r>
            <w:r w:rsidR="004469F9">
              <w:rPr>
                <w:noProof/>
                <w:webHidden/>
              </w:rPr>
              <w:fldChar w:fldCharType="begin"/>
            </w:r>
            <w:r w:rsidR="004469F9">
              <w:rPr>
                <w:noProof/>
                <w:webHidden/>
              </w:rPr>
              <w:instrText xml:space="preserve"> PAGEREF _Toc198050496 \h </w:instrText>
            </w:r>
            <w:r w:rsidR="004469F9">
              <w:rPr>
                <w:noProof/>
                <w:webHidden/>
              </w:rPr>
            </w:r>
            <w:r w:rsidR="004469F9">
              <w:rPr>
                <w:noProof/>
                <w:webHidden/>
              </w:rPr>
              <w:fldChar w:fldCharType="separate"/>
            </w:r>
            <w:r w:rsidR="004469F9">
              <w:rPr>
                <w:noProof/>
                <w:webHidden/>
              </w:rPr>
              <w:t>23</w:t>
            </w:r>
            <w:r w:rsidR="004469F9">
              <w:rPr>
                <w:noProof/>
                <w:webHidden/>
              </w:rPr>
              <w:fldChar w:fldCharType="end"/>
            </w:r>
          </w:hyperlink>
        </w:p>
        <w:p w14:paraId="5D482DFB" w14:textId="77777777" w:rsidR="004469F9" w:rsidRDefault="00234DF5">
          <w:pPr>
            <w:pStyle w:val="TM1"/>
            <w:tabs>
              <w:tab w:val="left" w:pos="660"/>
              <w:tab w:val="right" w:leader="dot" w:pos="9062"/>
            </w:tabs>
            <w:rPr>
              <w:noProof/>
              <w:lang w:eastAsia="fr-FR"/>
            </w:rPr>
          </w:pPr>
          <w:hyperlink w:anchor="_Toc198050522" w:history="1">
            <w:r w:rsidR="004469F9" w:rsidRPr="00AE3622">
              <w:rPr>
                <w:rStyle w:val="Lienhypertexte"/>
                <w:noProof/>
              </w:rPr>
              <w:t>17.</w:t>
            </w:r>
            <w:r w:rsidR="004469F9">
              <w:rPr>
                <w:noProof/>
                <w:lang w:eastAsia="fr-FR"/>
              </w:rPr>
              <w:tab/>
            </w:r>
            <w:r w:rsidR="004469F9" w:rsidRPr="00AE3622">
              <w:rPr>
                <w:rStyle w:val="Lienhypertexte"/>
                <w:noProof/>
              </w:rPr>
              <w:t>Annexe 1 : Tableau des actions afférentes aux différentes catégories d’utilisateurs du système</w:t>
            </w:r>
            <w:r w:rsidR="004469F9">
              <w:rPr>
                <w:noProof/>
                <w:webHidden/>
              </w:rPr>
              <w:tab/>
            </w:r>
            <w:r w:rsidR="004469F9">
              <w:rPr>
                <w:noProof/>
                <w:webHidden/>
              </w:rPr>
              <w:fldChar w:fldCharType="begin"/>
            </w:r>
            <w:r w:rsidR="004469F9">
              <w:rPr>
                <w:noProof/>
                <w:webHidden/>
              </w:rPr>
              <w:instrText xml:space="preserve"> PAGEREF _Toc198050522 \h </w:instrText>
            </w:r>
            <w:r w:rsidR="004469F9">
              <w:rPr>
                <w:noProof/>
                <w:webHidden/>
              </w:rPr>
            </w:r>
            <w:r w:rsidR="004469F9">
              <w:rPr>
                <w:noProof/>
                <w:webHidden/>
              </w:rPr>
              <w:fldChar w:fldCharType="separate"/>
            </w:r>
            <w:r w:rsidR="004469F9">
              <w:rPr>
                <w:noProof/>
                <w:webHidden/>
              </w:rPr>
              <w:t>25</w:t>
            </w:r>
            <w:r w:rsidR="004469F9">
              <w:rPr>
                <w:noProof/>
                <w:webHidden/>
              </w:rPr>
              <w:fldChar w:fldCharType="end"/>
            </w:r>
          </w:hyperlink>
        </w:p>
        <w:p w14:paraId="3518DE69" w14:textId="77777777" w:rsidR="004469F9" w:rsidRDefault="00234DF5">
          <w:pPr>
            <w:pStyle w:val="TM1"/>
            <w:tabs>
              <w:tab w:val="left" w:pos="660"/>
              <w:tab w:val="right" w:leader="dot" w:pos="9062"/>
            </w:tabs>
            <w:rPr>
              <w:noProof/>
              <w:lang w:eastAsia="fr-FR"/>
            </w:rPr>
          </w:pPr>
          <w:hyperlink w:anchor="_Toc198050523" w:history="1">
            <w:r w:rsidR="004469F9" w:rsidRPr="00AE3622">
              <w:rPr>
                <w:rStyle w:val="Lienhypertexte"/>
                <w:noProof/>
              </w:rPr>
              <w:t>18.</w:t>
            </w:r>
            <w:r w:rsidR="004469F9">
              <w:rPr>
                <w:noProof/>
                <w:lang w:eastAsia="fr-FR"/>
              </w:rPr>
              <w:tab/>
            </w:r>
            <w:r w:rsidR="004469F9" w:rsidRPr="00AE3622">
              <w:rPr>
                <w:rStyle w:val="Lienhypertexte"/>
                <w:noProof/>
              </w:rPr>
              <w:t>Annexe 2 : exemple de fiche métier</w:t>
            </w:r>
            <w:r w:rsidR="004469F9">
              <w:rPr>
                <w:noProof/>
                <w:webHidden/>
              </w:rPr>
              <w:tab/>
            </w:r>
            <w:r w:rsidR="004469F9">
              <w:rPr>
                <w:noProof/>
                <w:webHidden/>
              </w:rPr>
              <w:fldChar w:fldCharType="begin"/>
            </w:r>
            <w:r w:rsidR="004469F9">
              <w:rPr>
                <w:noProof/>
                <w:webHidden/>
              </w:rPr>
              <w:instrText xml:space="preserve"> PAGEREF _Toc198050523 \h </w:instrText>
            </w:r>
            <w:r w:rsidR="004469F9">
              <w:rPr>
                <w:noProof/>
                <w:webHidden/>
              </w:rPr>
            </w:r>
            <w:r w:rsidR="004469F9">
              <w:rPr>
                <w:noProof/>
                <w:webHidden/>
              </w:rPr>
              <w:fldChar w:fldCharType="separate"/>
            </w:r>
            <w:r w:rsidR="004469F9">
              <w:rPr>
                <w:noProof/>
                <w:webHidden/>
              </w:rPr>
              <w:t>27</w:t>
            </w:r>
            <w:r w:rsidR="004469F9">
              <w:rPr>
                <w:noProof/>
                <w:webHidden/>
              </w:rPr>
              <w:fldChar w:fldCharType="end"/>
            </w:r>
          </w:hyperlink>
        </w:p>
        <w:p w14:paraId="16192F06" w14:textId="77777777" w:rsidR="008D68C5" w:rsidRDefault="008D68C5">
          <w:r>
            <w:rPr>
              <w:b/>
              <w:bCs/>
            </w:rPr>
            <w:fldChar w:fldCharType="end"/>
          </w:r>
        </w:p>
      </w:sdtContent>
    </w:sdt>
    <w:p w14:paraId="5F2DBA97" w14:textId="77777777" w:rsidR="009C0AB2" w:rsidRDefault="009C0AB2"/>
    <w:p w14:paraId="785C22A5" w14:textId="77777777" w:rsidR="00AD4DC4" w:rsidRDefault="00AD4DC4">
      <w:r>
        <w:br w:type="page"/>
      </w:r>
    </w:p>
    <w:p w14:paraId="01AA1473" w14:textId="77777777" w:rsidR="0073188A" w:rsidRDefault="0073188A" w:rsidP="00407C57">
      <w:pPr>
        <w:pStyle w:val="Titre1"/>
        <w:numPr>
          <w:ilvl w:val="0"/>
          <w:numId w:val="29"/>
        </w:numPr>
        <w:spacing w:before="360" w:after="240"/>
        <w:ind w:left="641" w:hanging="357"/>
      </w:pPr>
      <w:bookmarkStart w:id="0" w:name="_Toc198050440"/>
      <w:r>
        <w:lastRenderedPageBreak/>
        <w:t>Présentation de la Maison De l’Emploi (MDE)</w:t>
      </w:r>
      <w:bookmarkEnd w:id="0"/>
      <w:r>
        <w:t xml:space="preserve"> </w:t>
      </w:r>
    </w:p>
    <w:p w14:paraId="74DF20AB" w14:textId="77777777" w:rsidR="00E2797D" w:rsidRPr="00772A61" w:rsidRDefault="00E2797D" w:rsidP="00D77B45">
      <w:pPr>
        <w:jc w:val="both"/>
      </w:pPr>
      <w:r w:rsidRPr="00772A61">
        <w:t>Créée en 2013, la Maison de l’Emploi (MDE) constitue un mécanisme d’appui à l’insertion</w:t>
      </w:r>
      <w:r>
        <w:t xml:space="preserve"> </w:t>
      </w:r>
      <w:r w:rsidRPr="00772A61">
        <w:t>professionnelle des demandeurs d’emploi en particulier des jeunes et représente la vitrine visible des</w:t>
      </w:r>
      <w:r>
        <w:t xml:space="preserve"> </w:t>
      </w:r>
      <w:r w:rsidRPr="00772A61">
        <w:t>efforts du gouvernement comorien à mettre en place un environnement propice à la création</w:t>
      </w:r>
      <w:r>
        <w:t xml:space="preserve"> </w:t>
      </w:r>
      <w:r w:rsidRPr="00772A61">
        <w:t>d’emploi.</w:t>
      </w:r>
    </w:p>
    <w:p w14:paraId="2EF5365C" w14:textId="77777777" w:rsidR="00BC620F" w:rsidRPr="00997373" w:rsidRDefault="00BC620F" w:rsidP="00BC620F">
      <w:pPr>
        <w:jc w:val="both"/>
      </w:pPr>
      <w:r>
        <w:t>Ses deux principales missions sont (1) d’orienter les demandeurs d’emplois et de formation vers les offres disponibles et (2) d’analyser le marché du travail et l’offre de formation. En ce sens elle reprend en partie les missions d’un organisme tel que France Travail ou celles des C</w:t>
      </w:r>
      <w:r w:rsidRPr="00997373">
        <w:t xml:space="preserve">entres d’animation, de ressources et d’information sur la formation – </w:t>
      </w:r>
      <w:r>
        <w:t>O</w:t>
      </w:r>
      <w:r w:rsidRPr="00997373">
        <w:t>bservatoires régionaux de l’emploi et de la formation</w:t>
      </w:r>
      <w:r>
        <w:t xml:space="preserve"> (CARIF-OREF). </w:t>
      </w:r>
    </w:p>
    <w:p w14:paraId="10333E91" w14:textId="77777777" w:rsidR="00E2797D" w:rsidRPr="00772A61" w:rsidRDefault="00E2797D" w:rsidP="00D77B45">
      <w:pPr>
        <w:jc w:val="both"/>
      </w:pPr>
      <w:r w:rsidRPr="00772A61">
        <w:t xml:space="preserve">La MDE est rattachée au Ministère de l’Emploi. La Fonction d’Observatoire de l’Emploi </w:t>
      </w:r>
      <w:r w:rsidR="00BC620F">
        <w:t xml:space="preserve">et de la Formation </w:t>
      </w:r>
      <w:r w:rsidRPr="00772A61">
        <w:t>est inscrite dans</w:t>
      </w:r>
      <w:r>
        <w:t xml:space="preserve"> </w:t>
      </w:r>
      <w:r w:rsidRPr="00772A61">
        <w:t>l’organisation institutionnelle de la MDE, avec les attributions suivantes assignées au service</w:t>
      </w:r>
      <w:r>
        <w:t xml:space="preserve"> </w:t>
      </w:r>
      <w:r w:rsidRPr="00772A61">
        <w:t>concerné :</w:t>
      </w:r>
    </w:p>
    <w:p w14:paraId="18F3FDAC" w14:textId="77777777" w:rsidR="00E2797D" w:rsidRPr="00772A61" w:rsidRDefault="00E2797D" w:rsidP="00D77B45">
      <w:pPr>
        <w:pStyle w:val="Paragraphedeliste"/>
        <w:numPr>
          <w:ilvl w:val="0"/>
          <w:numId w:val="41"/>
        </w:numPr>
        <w:jc w:val="both"/>
      </w:pPr>
      <w:r w:rsidRPr="00772A61">
        <w:t>Coordonner les activités d’information et de courtage au niveau des offres et demandes</w:t>
      </w:r>
      <w:r>
        <w:t xml:space="preserve"> </w:t>
      </w:r>
      <w:r w:rsidRPr="00772A61">
        <w:t>d’emplois ;</w:t>
      </w:r>
    </w:p>
    <w:p w14:paraId="63575D6A" w14:textId="77777777" w:rsidR="00E2797D" w:rsidRPr="00772A61" w:rsidRDefault="00E2797D" w:rsidP="00D77B45">
      <w:pPr>
        <w:pStyle w:val="Paragraphedeliste"/>
        <w:numPr>
          <w:ilvl w:val="0"/>
          <w:numId w:val="41"/>
        </w:numPr>
        <w:jc w:val="both"/>
      </w:pPr>
      <w:r w:rsidRPr="00772A61">
        <w:t>Coordonner les activités de traitement de données des offres et demande d’emploi ;</w:t>
      </w:r>
    </w:p>
    <w:p w14:paraId="29A7929C" w14:textId="77777777" w:rsidR="00E2797D" w:rsidRPr="00772A61" w:rsidRDefault="00E2797D" w:rsidP="00D77B45">
      <w:pPr>
        <w:pStyle w:val="Paragraphedeliste"/>
        <w:numPr>
          <w:ilvl w:val="0"/>
          <w:numId w:val="41"/>
        </w:numPr>
        <w:jc w:val="both"/>
      </w:pPr>
      <w:r w:rsidRPr="00772A61">
        <w:t>Procéder à des études sur les causes et incidences du chômage et sur les facteurs affectant le</w:t>
      </w:r>
      <w:r>
        <w:t xml:space="preserve"> </w:t>
      </w:r>
      <w:r w:rsidRPr="00772A61">
        <w:t>niveau et la nature de l’emploi ;</w:t>
      </w:r>
    </w:p>
    <w:p w14:paraId="1CB0421E" w14:textId="77777777" w:rsidR="00E2797D" w:rsidRPr="00772A61" w:rsidRDefault="00E2797D" w:rsidP="00D77B45">
      <w:pPr>
        <w:pStyle w:val="Paragraphedeliste"/>
        <w:numPr>
          <w:ilvl w:val="0"/>
          <w:numId w:val="41"/>
        </w:numPr>
        <w:jc w:val="both"/>
      </w:pPr>
      <w:r w:rsidRPr="00772A61">
        <w:t>Collaborer étroitement avec l’Institut National de la Statistique et des Études Économiques et</w:t>
      </w:r>
      <w:r>
        <w:t xml:space="preserve"> </w:t>
      </w:r>
      <w:r w:rsidRPr="00772A61">
        <w:t>Démographiques (INSEED) par rapport à l’évolution des indicateurs du marché du travail ;</w:t>
      </w:r>
    </w:p>
    <w:p w14:paraId="30E52B67" w14:textId="77777777" w:rsidR="00E2797D" w:rsidRPr="00772A61" w:rsidRDefault="00E2797D" w:rsidP="00D77B45">
      <w:pPr>
        <w:pStyle w:val="Paragraphedeliste"/>
        <w:numPr>
          <w:ilvl w:val="0"/>
          <w:numId w:val="41"/>
        </w:numPr>
        <w:jc w:val="both"/>
      </w:pPr>
      <w:r w:rsidRPr="00772A61">
        <w:t>Identifier les données à collecter ainsi que les moyens de collecte ;</w:t>
      </w:r>
    </w:p>
    <w:p w14:paraId="62BED23A" w14:textId="77777777" w:rsidR="00E2797D" w:rsidRPr="00772A61" w:rsidRDefault="00E2797D" w:rsidP="00D77B45">
      <w:pPr>
        <w:pStyle w:val="Paragraphedeliste"/>
        <w:numPr>
          <w:ilvl w:val="0"/>
          <w:numId w:val="41"/>
        </w:numPr>
        <w:jc w:val="both"/>
      </w:pPr>
      <w:r w:rsidRPr="00772A61">
        <w:t>Évaluer et choisir les méthodes statistiques à utiliser pour calculer et analyser les informations</w:t>
      </w:r>
      <w:r>
        <w:t xml:space="preserve"> </w:t>
      </w:r>
      <w:r w:rsidRPr="00772A61">
        <w:t>récoltées ;</w:t>
      </w:r>
    </w:p>
    <w:p w14:paraId="4D93E3AB" w14:textId="77777777" w:rsidR="00E2797D" w:rsidRDefault="00E2797D" w:rsidP="00D77B45">
      <w:pPr>
        <w:pStyle w:val="Paragraphedeliste"/>
        <w:numPr>
          <w:ilvl w:val="0"/>
          <w:numId w:val="41"/>
        </w:numPr>
        <w:jc w:val="both"/>
      </w:pPr>
      <w:r w:rsidRPr="00772A61">
        <w:t>Développer un logiciel de traitement de données pour pouvoir réaliser des analyses selon le</w:t>
      </w:r>
      <w:r>
        <w:t xml:space="preserve"> </w:t>
      </w:r>
      <w:r w:rsidRPr="00772A61">
        <w:t>plan de traitement demandé ;</w:t>
      </w:r>
      <w:r>
        <w:t xml:space="preserve"> </w:t>
      </w:r>
    </w:p>
    <w:p w14:paraId="3D9206D7" w14:textId="77777777" w:rsidR="00E2797D" w:rsidRPr="00772A61" w:rsidRDefault="00E2797D" w:rsidP="00D77B45">
      <w:pPr>
        <w:pStyle w:val="Paragraphedeliste"/>
        <w:numPr>
          <w:ilvl w:val="0"/>
          <w:numId w:val="41"/>
        </w:numPr>
        <w:jc w:val="both"/>
      </w:pPr>
      <w:r w:rsidRPr="00772A61">
        <w:t>Synthétiser les données collectées et choisir les modes de présentation les plus pertinents ;</w:t>
      </w:r>
      <w:r>
        <w:t xml:space="preserve"> </w:t>
      </w:r>
    </w:p>
    <w:p w14:paraId="261D3947" w14:textId="77777777" w:rsidR="00E2797D" w:rsidRDefault="00E2797D" w:rsidP="00D77B45">
      <w:pPr>
        <w:pStyle w:val="Paragraphedeliste"/>
        <w:numPr>
          <w:ilvl w:val="0"/>
          <w:numId w:val="41"/>
        </w:numPr>
        <w:jc w:val="both"/>
      </w:pPr>
      <w:r w:rsidRPr="00772A61">
        <w:t>Identifiés les besoins de recrutement des sociétés d’État, des entreprises privées et des</w:t>
      </w:r>
      <w:r>
        <w:t xml:space="preserve"> </w:t>
      </w:r>
      <w:r w:rsidRPr="00772A61">
        <w:t>organismes.</w:t>
      </w:r>
    </w:p>
    <w:p w14:paraId="4A2B2418" w14:textId="77777777" w:rsidR="00E2797D" w:rsidRDefault="00E2797D" w:rsidP="00D77B45">
      <w:pPr>
        <w:jc w:val="both"/>
      </w:pPr>
      <w:r>
        <w:t xml:space="preserve">La MDE a actuellement un système d’information rudimentaire : des procédures essentiellement manuelles sont utilisées pour l’activité d’information et de courtage et les activités d’évaluation et de prévision de la situation de l’emploi et de la formation ne sont pas informatisées. </w:t>
      </w:r>
    </w:p>
    <w:p w14:paraId="74149B9C" w14:textId="77777777" w:rsidR="006B5765" w:rsidRDefault="006B5765" w:rsidP="006B5765">
      <w:pPr>
        <w:jc w:val="both"/>
      </w:pPr>
      <w:r>
        <w:t xml:space="preserve">Le présent appel d’offres concerne le système d’information de la maison de l’emploi. </w:t>
      </w:r>
    </w:p>
    <w:p w14:paraId="55A2A948" w14:textId="77777777" w:rsidR="003A145D" w:rsidRPr="000F728C" w:rsidRDefault="003A145D" w:rsidP="00D77B45">
      <w:pPr>
        <w:jc w:val="both"/>
      </w:pPr>
      <w:r w:rsidRPr="00B431A4">
        <w:t xml:space="preserve">Le projet Komor Initiative accompagne la MDE et la Direction de la Formation technique et professionnelle </w:t>
      </w:r>
      <w:r w:rsidR="006B5765" w:rsidRPr="00B431A4">
        <w:t xml:space="preserve">à la constitution de répertoires standardisés en matière de Métiers, Formations et Centres de Formation. </w:t>
      </w:r>
      <w:r w:rsidR="001A22BA" w:rsidRPr="00B431A4">
        <w:t xml:space="preserve">Un alignement de ces répertoires au travers de la définition de compétences communes est réalisé au fur et à </w:t>
      </w:r>
      <w:r w:rsidR="001A22BA" w:rsidRPr="000F728C">
        <w:t>mesure. Les répertoires et les index</w:t>
      </w:r>
      <w:r w:rsidR="006B5765" w:rsidRPr="000F728C">
        <w:t xml:space="preserve"> ne sont pas encore définitivement fixés mais de premières moutures sont disponibles et pourront être exploités pour démarrer la conception du système. La prestation doit nécessairement tenir compte d’une évolution et d’une augmentation au </w:t>
      </w:r>
      <w:r w:rsidR="001A22BA" w:rsidRPr="000F728C">
        <w:t>f</w:t>
      </w:r>
      <w:r w:rsidR="006B5765" w:rsidRPr="000F728C">
        <w:t xml:space="preserve">ur et à mesure </w:t>
      </w:r>
      <w:r w:rsidR="001A22BA" w:rsidRPr="000F728C">
        <w:t xml:space="preserve">de leur actualisation. </w:t>
      </w:r>
    </w:p>
    <w:p w14:paraId="5C450180" w14:textId="77777777" w:rsidR="0031522F" w:rsidRPr="00B431A4" w:rsidRDefault="001A22BA" w:rsidP="00D77B45">
      <w:pPr>
        <w:jc w:val="both"/>
      </w:pPr>
      <w:r w:rsidRPr="000F728C">
        <w:t>Le mode d’hébergement n’est lui encore pas définitivement fixé, des acteurs publics locaux étant pré-identifiés.</w:t>
      </w:r>
      <w:r w:rsidRPr="00B431A4">
        <w:t xml:space="preserve"> </w:t>
      </w:r>
    </w:p>
    <w:p w14:paraId="5E577D3D" w14:textId="77777777" w:rsidR="00141E0D" w:rsidRDefault="00BB25DD" w:rsidP="00407C57">
      <w:pPr>
        <w:pStyle w:val="Titre1"/>
        <w:numPr>
          <w:ilvl w:val="0"/>
          <w:numId w:val="29"/>
        </w:numPr>
        <w:spacing w:before="360" w:after="240"/>
        <w:ind w:left="641" w:hanging="357"/>
      </w:pPr>
      <w:bookmarkStart w:id="1" w:name="_Toc196908680"/>
      <w:bookmarkStart w:id="2" w:name="_Toc198050441"/>
      <w:bookmarkStart w:id="3" w:name="_Toc198050442"/>
      <w:bookmarkEnd w:id="1"/>
      <w:bookmarkEnd w:id="2"/>
      <w:r>
        <w:lastRenderedPageBreak/>
        <w:t xml:space="preserve">Présentation du </w:t>
      </w:r>
      <w:r w:rsidR="00853DD5">
        <w:t>Système d’information</w:t>
      </w:r>
      <w:bookmarkEnd w:id="3"/>
      <w:r w:rsidR="00853DD5">
        <w:t xml:space="preserve"> </w:t>
      </w:r>
      <w:r>
        <w:t xml:space="preserve"> </w:t>
      </w:r>
    </w:p>
    <w:p w14:paraId="5D6C8305" w14:textId="77777777" w:rsidR="009E31F6" w:rsidRDefault="009E31F6" w:rsidP="00B431A4">
      <w:pPr>
        <w:pStyle w:val="Titre2"/>
        <w:numPr>
          <w:ilvl w:val="1"/>
          <w:numId w:val="29"/>
        </w:numPr>
        <w:spacing w:before="240" w:after="160"/>
      </w:pPr>
      <w:bookmarkStart w:id="4" w:name="_Toc198050443"/>
      <w:r>
        <w:t>Fonctionnalités</w:t>
      </w:r>
      <w:bookmarkEnd w:id="4"/>
      <w:r>
        <w:t xml:space="preserve"> </w:t>
      </w:r>
    </w:p>
    <w:p w14:paraId="26EB4C4E" w14:textId="77777777" w:rsidR="007755C8" w:rsidRDefault="007755C8" w:rsidP="007755C8">
      <w:r>
        <w:t xml:space="preserve">Le présent cahier des charges couvre </w:t>
      </w:r>
      <w:r w:rsidR="00067730">
        <w:t>l</w:t>
      </w:r>
      <w:r>
        <w:t xml:space="preserve">es </w:t>
      </w:r>
      <w:r w:rsidR="00A81ADC">
        <w:t>trois</w:t>
      </w:r>
      <w:r>
        <w:t xml:space="preserve"> </w:t>
      </w:r>
      <w:r w:rsidR="006043E1">
        <w:t>domaines</w:t>
      </w:r>
      <w:r>
        <w:t xml:space="preserve"> de l’activité de la Maison de l’Emploi</w:t>
      </w:r>
      <w:r w:rsidR="006043E1">
        <w:t xml:space="preserve"> (MDE)</w:t>
      </w:r>
      <w:r>
        <w:t xml:space="preserve"> : </w:t>
      </w:r>
    </w:p>
    <w:p w14:paraId="2BDB1EFC" w14:textId="77777777" w:rsidR="00A81ADC" w:rsidRDefault="00A81ADC" w:rsidP="00B431A4">
      <w:pPr>
        <w:pStyle w:val="Paragraphedeliste"/>
        <w:numPr>
          <w:ilvl w:val="0"/>
          <w:numId w:val="22"/>
        </w:numPr>
        <w:jc w:val="both"/>
      </w:pPr>
      <w:r w:rsidRPr="007755C8">
        <w:rPr>
          <w:b/>
          <w:bCs/>
        </w:rPr>
        <w:t>L’activité d</w:t>
      </w:r>
      <w:r w:rsidR="00D64953">
        <w:rPr>
          <w:b/>
          <w:bCs/>
        </w:rPr>
        <w:t>e l</w:t>
      </w:r>
      <w:r w:rsidRPr="007755C8">
        <w:rPr>
          <w:b/>
          <w:bCs/>
        </w:rPr>
        <w:t>’observatoire de l’emploi et de la formation</w:t>
      </w:r>
      <w:r w:rsidRPr="007755C8">
        <w:t xml:space="preserve"> </w:t>
      </w:r>
      <w:r>
        <w:t xml:space="preserve">doit être un outil au service du gouvernement pour repérer les besoins de l’économie en termes d’effectifs par métier et s’assurer que des formations ad hoc sont en place pour satisfaire ces besoins. </w:t>
      </w:r>
      <w:r w:rsidR="006043E1">
        <w:t xml:space="preserve">La MDE publie des données et des études sur ces sujets. </w:t>
      </w:r>
    </w:p>
    <w:p w14:paraId="10406A70" w14:textId="77777777" w:rsidR="00A81ADC" w:rsidRDefault="007755C8" w:rsidP="00B431A4">
      <w:pPr>
        <w:pStyle w:val="Paragraphedeliste"/>
        <w:numPr>
          <w:ilvl w:val="0"/>
          <w:numId w:val="22"/>
        </w:numPr>
        <w:jc w:val="both"/>
      </w:pPr>
      <w:r w:rsidRPr="007755C8">
        <w:rPr>
          <w:b/>
          <w:bCs/>
        </w:rPr>
        <w:t>L’activité d</w:t>
      </w:r>
      <w:r w:rsidR="00A81ADC">
        <w:rPr>
          <w:b/>
          <w:bCs/>
        </w:rPr>
        <w:t>’</w:t>
      </w:r>
      <w:r w:rsidRPr="007755C8">
        <w:rPr>
          <w:b/>
          <w:bCs/>
        </w:rPr>
        <w:t>information</w:t>
      </w:r>
      <w:r w:rsidR="00A81ADC">
        <w:t xml:space="preserve"> </w:t>
      </w:r>
      <w:r>
        <w:t xml:space="preserve">permet de donner des informations pertinentes relativement aux formations conduisant à un métier ou des métiers envisageables à l’issue d’une formation, </w:t>
      </w:r>
      <w:r w:rsidR="00663F37">
        <w:t xml:space="preserve">ainsi que sur les centres de formations. </w:t>
      </w:r>
    </w:p>
    <w:p w14:paraId="124009B5" w14:textId="61E5244A" w:rsidR="007755C8" w:rsidRDefault="007755C8" w:rsidP="00B431A4">
      <w:pPr>
        <w:pStyle w:val="Paragraphedeliste"/>
        <w:numPr>
          <w:ilvl w:val="0"/>
          <w:numId w:val="22"/>
        </w:numPr>
        <w:jc w:val="both"/>
      </w:pPr>
      <w:r w:rsidRPr="00A81ADC">
        <w:rPr>
          <w:b/>
          <w:bCs/>
        </w:rPr>
        <w:t>L’</w:t>
      </w:r>
      <w:r w:rsidR="00A81ADC" w:rsidRPr="00A81ADC">
        <w:rPr>
          <w:b/>
          <w:bCs/>
        </w:rPr>
        <w:t>activité d’</w:t>
      </w:r>
      <w:r w:rsidRPr="00A81ADC">
        <w:rPr>
          <w:b/>
          <w:bCs/>
        </w:rPr>
        <w:t>insertion</w:t>
      </w:r>
      <w:r w:rsidRPr="00A81ADC">
        <w:rPr>
          <w:i/>
          <w:iCs/>
        </w:rPr>
        <w:t xml:space="preserve"> </w:t>
      </w:r>
      <w:r>
        <w:t>recueille des demandes et des offres d’emploi et les apparie de façon à satisfaire le demandeur et l’</w:t>
      </w:r>
      <w:r w:rsidR="006043E1">
        <w:t xml:space="preserve">entreprise ayant publié l’offre. </w:t>
      </w:r>
    </w:p>
    <w:p w14:paraId="2EAE276A" w14:textId="55F0363C" w:rsidR="00247B9A" w:rsidRPr="00A81ADC" w:rsidRDefault="00247B9A" w:rsidP="00247B9A">
      <w:pPr>
        <w:jc w:val="both"/>
      </w:pPr>
      <w:r>
        <w:t xml:space="preserve">Dans un second temps, dans le cadre d’une tierce maintenance évolutive, des développements supplémentaires pourraient envisagés tels que les offres d’emploi de la fonction publique, </w:t>
      </w:r>
      <w:r w:rsidR="00C017CC">
        <w:t>opérabilité avec le stockage numérique prévu, interconnexion avec la plateforme Inserjeunes…</w:t>
      </w:r>
    </w:p>
    <w:p w14:paraId="3DC10F04" w14:textId="77777777" w:rsidR="009E31F6" w:rsidRDefault="009E31F6" w:rsidP="00B431A4">
      <w:pPr>
        <w:pStyle w:val="Titre2"/>
        <w:numPr>
          <w:ilvl w:val="1"/>
          <w:numId w:val="29"/>
        </w:numPr>
        <w:spacing w:before="240" w:after="160"/>
      </w:pPr>
      <w:bookmarkStart w:id="5" w:name="_Toc198050444"/>
      <w:r>
        <w:t>Données</w:t>
      </w:r>
      <w:bookmarkEnd w:id="5"/>
      <w:r>
        <w:t xml:space="preserve"> </w:t>
      </w:r>
    </w:p>
    <w:p w14:paraId="3269D103" w14:textId="77777777" w:rsidR="00067730" w:rsidRDefault="00067730" w:rsidP="00067730">
      <w:r>
        <w:t xml:space="preserve">Ces </w:t>
      </w:r>
      <w:r w:rsidR="006043E1">
        <w:t>trois</w:t>
      </w:r>
      <w:r>
        <w:t xml:space="preserve"> volets partagent des bases de données : </w:t>
      </w:r>
    </w:p>
    <w:p w14:paraId="208441A6" w14:textId="77777777" w:rsidR="00067730" w:rsidRDefault="00C42F61" w:rsidP="00067730">
      <w:pPr>
        <w:pStyle w:val="Paragraphedeliste"/>
        <w:numPr>
          <w:ilvl w:val="0"/>
          <w:numId w:val="15"/>
        </w:numPr>
      </w:pPr>
      <w:r>
        <w:t>Base de données</w:t>
      </w:r>
      <w:r w:rsidR="00067730">
        <w:t xml:space="preserve"> des entreprises</w:t>
      </w:r>
    </w:p>
    <w:p w14:paraId="0CD743D1" w14:textId="77777777" w:rsidR="00067730" w:rsidRDefault="00067730" w:rsidP="00067730">
      <w:pPr>
        <w:pStyle w:val="Paragraphedeliste"/>
        <w:numPr>
          <w:ilvl w:val="0"/>
          <w:numId w:val="15"/>
        </w:numPr>
      </w:pPr>
      <w:r>
        <w:t>Répertoire des métiers</w:t>
      </w:r>
    </w:p>
    <w:p w14:paraId="3951597B" w14:textId="77777777" w:rsidR="00067730" w:rsidRDefault="00067730" w:rsidP="00067730">
      <w:pPr>
        <w:pStyle w:val="Paragraphedeliste"/>
        <w:numPr>
          <w:ilvl w:val="0"/>
          <w:numId w:val="15"/>
        </w:numPr>
      </w:pPr>
      <w:r>
        <w:t xml:space="preserve">Répertoire des formations </w:t>
      </w:r>
    </w:p>
    <w:p w14:paraId="00E29223" w14:textId="53BBED46" w:rsidR="00067730" w:rsidRDefault="00067730" w:rsidP="00067730">
      <w:pPr>
        <w:pStyle w:val="Paragraphedeliste"/>
        <w:numPr>
          <w:ilvl w:val="0"/>
          <w:numId w:val="15"/>
        </w:numPr>
      </w:pPr>
      <w:r>
        <w:t>Répertoire des centres de formation</w:t>
      </w:r>
      <w:r w:rsidR="00343B0C">
        <w:t xml:space="preserve"> (les centres de formation peuvent être des établi</w:t>
      </w:r>
      <w:r w:rsidR="00247B9A">
        <w:t xml:space="preserve">ssements publics, privés ou des </w:t>
      </w:r>
      <w:r w:rsidR="00343B0C">
        <w:t>entreprises formant dans le cadre de l’apprentissage)</w:t>
      </w:r>
      <w:r>
        <w:t xml:space="preserve">. </w:t>
      </w:r>
    </w:p>
    <w:p w14:paraId="0F0D0303" w14:textId="77777777" w:rsidR="004F668A" w:rsidRDefault="004F668A" w:rsidP="004F668A">
      <w:r>
        <w:t xml:space="preserve">Ces répertoires devront être construits et validés par les ministères responsables : </w:t>
      </w:r>
      <w:r w:rsidR="00DC38AD">
        <w:t>Ministère de l’Éducation</w:t>
      </w:r>
      <w:r>
        <w:t xml:space="preserve"> pour les formations</w:t>
      </w:r>
      <w:r w:rsidR="00DC38AD">
        <w:t xml:space="preserve"> ; Ministère de l’emploi ou INSEED pour le répertoire des métiers. </w:t>
      </w:r>
    </w:p>
    <w:p w14:paraId="013949B6" w14:textId="77777777" w:rsidR="00816D8F" w:rsidRDefault="00816D8F" w:rsidP="00816D8F">
      <w:r>
        <w:t xml:space="preserve">Des bases de données spécifiques devront être créées pour le domaine « insertion » </w:t>
      </w:r>
    </w:p>
    <w:p w14:paraId="0DCD6BE7" w14:textId="77777777" w:rsidR="00816D8F" w:rsidRDefault="00816D8F" w:rsidP="00816D8F">
      <w:pPr>
        <w:pStyle w:val="Paragraphedeliste"/>
        <w:numPr>
          <w:ilvl w:val="0"/>
          <w:numId w:val="9"/>
        </w:numPr>
      </w:pPr>
      <w:r w:rsidRPr="003F4C93">
        <w:rPr>
          <w:b/>
          <w:bCs/>
        </w:rPr>
        <w:t>Base de données des demandeurs d’emploi</w:t>
      </w:r>
      <w:r>
        <w:t xml:space="preserve"> : elle contiendra toutes les informations relatives aux demandeurs d’emploi : état civil, coordonnées, formation, expérience professionnelle, liste des candidatures posées, </w:t>
      </w:r>
    </w:p>
    <w:p w14:paraId="1CB12F29" w14:textId="77777777" w:rsidR="00816D8F" w:rsidRDefault="00816D8F" w:rsidP="00816D8F">
      <w:pPr>
        <w:pStyle w:val="Paragraphedeliste"/>
        <w:numPr>
          <w:ilvl w:val="0"/>
          <w:numId w:val="9"/>
        </w:numPr>
      </w:pPr>
      <w:r>
        <w:rPr>
          <w:b/>
          <w:bCs/>
        </w:rPr>
        <w:t>Base de données des offres d’emploi </w:t>
      </w:r>
      <w:r>
        <w:t xml:space="preserve">: les offres seront liées aux entreprises qui les ont formulées et aux candidatures qu’elles auront générées. Les caractéristiques de l’offre seront détaillées : dates, métier recherché, salaire, lieu, … Ces caractéristiques doivent permettre une recherche selon les valeurs données ; Par exemple, il faudra afficher toutes offres relatives à un métier donné, dans un espace géographique donné, avec un intervalle de salaire donné. </w:t>
      </w:r>
      <w:r>
        <w:br/>
        <w:t xml:space="preserve">Des liens vers l’entreprise qui aura déposé l’offre et vers les candidats qui y auront répondue seront aussi notés dans l’enregistrement de l’offre. </w:t>
      </w:r>
    </w:p>
    <w:p w14:paraId="546B01FF" w14:textId="77777777" w:rsidR="00816D8F" w:rsidRDefault="00816D8F" w:rsidP="00816D8F">
      <w:pPr>
        <w:pStyle w:val="Paragraphedeliste"/>
        <w:numPr>
          <w:ilvl w:val="0"/>
          <w:numId w:val="9"/>
        </w:numPr>
      </w:pPr>
      <w:r>
        <w:rPr>
          <w:b/>
          <w:bCs/>
        </w:rPr>
        <w:t>Base des candidatures </w:t>
      </w:r>
      <w:r w:rsidRPr="007B6031">
        <w:t>:</w:t>
      </w:r>
      <w:r>
        <w:t xml:space="preserve"> elle contiendra les candidatures avec l’indentification de l’offre à laquelle il a été répondu, l’identification du candidat, le résultat de la candidature. Il faudra pouvoir retrouver la liste des offres d’emploi auquel un candidat a répondu et les résultats. </w:t>
      </w:r>
    </w:p>
    <w:p w14:paraId="28388621" w14:textId="77777777" w:rsidR="00816D8F" w:rsidRDefault="00816D8F" w:rsidP="00816D8F">
      <w:r>
        <w:lastRenderedPageBreak/>
        <w:t xml:space="preserve">Grâce à ces différentes bases de données, il doit être possible de reconstituer et d’afficher toute l’activité des entreprises et des candidats. </w:t>
      </w:r>
    </w:p>
    <w:p w14:paraId="1B7E6872" w14:textId="77777777" w:rsidR="00816D8F" w:rsidRDefault="00816D8F" w:rsidP="00816D8F">
      <w:r>
        <w:t xml:space="preserve">D’autres bases de données pourront être nécessaires pour réaliser les cas d’usage. </w:t>
      </w:r>
    </w:p>
    <w:p w14:paraId="5B79A9B1" w14:textId="77777777" w:rsidR="009E31F6" w:rsidRPr="00816D8F" w:rsidRDefault="002C7BF4" w:rsidP="00E2797D">
      <w:pPr>
        <w:rPr>
          <w:b/>
          <w:bCs/>
        </w:rPr>
      </w:pPr>
      <w:r w:rsidRPr="000F728C">
        <w:rPr>
          <w:b/>
          <w:bCs/>
        </w:rPr>
        <w:t>Le candidat proposera une architecture initiale qui pourrait être enrichie au</w:t>
      </w:r>
      <w:r w:rsidR="00816D8F" w:rsidRPr="000F728C">
        <w:rPr>
          <w:b/>
          <w:bCs/>
        </w:rPr>
        <w:t xml:space="preserve"> </w:t>
      </w:r>
      <w:r w:rsidRPr="000F728C">
        <w:rPr>
          <w:b/>
          <w:bCs/>
        </w:rPr>
        <w:t>cours du projet.</w:t>
      </w:r>
      <w:r w:rsidRPr="00816D8F">
        <w:rPr>
          <w:b/>
          <w:bCs/>
        </w:rPr>
        <w:t xml:space="preserve">  </w:t>
      </w:r>
      <w:r w:rsidR="009E31F6" w:rsidRPr="00816D8F">
        <w:rPr>
          <w:b/>
          <w:bCs/>
        </w:rPr>
        <w:t xml:space="preserve"> </w:t>
      </w:r>
    </w:p>
    <w:p w14:paraId="656FC1B1" w14:textId="77777777" w:rsidR="009E31F6" w:rsidRDefault="009E31F6" w:rsidP="00B431A4">
      <w:pPr>
        <w:pStyle w:val="Titre2"/>
        <w:numPr>
          <w:ilvl w:val="1"/>
          <w:numId w:val="29"/>
        </w:numPr>
        <w:spacing w:before="240" w:after="160"/>
      </w:pPr>
      <w:bookmarkStart w:id="6" w:name="_Toc198050445"/>
      <w:r>
        <w:t>Volumes</w:t>
      </w:r>
      <w:bookmarkEnd w:id="6"/>
      <w:r>
        <w:t xml:space="preserve"> </w:t>
      </w:r>
    </w:p>
    <w:p w14:paraId="0B668DB4" w14:textId="77777777" w:rsidR="009E31F6" w:rsidRDefault="009E31F6" w:rsidP="00B431A4">
      <w:pPr>
        <w:pStyle w:val="Titre3"/>
        <w:numPr>
          <w:ilvl w:val="2"/>
          <w:numId w:val="29"/>
        </w:numPr>
        <w:spacing w:before="160" w:after="160"/>
      </w:pPr>
      <w:bookmarkStart w:id="7" w:name="_Toc198050446"/>
      <w:r>
        <w:t>Volumes de données</w:t>
      </w:r>
      <w:bookmarkEnd w:id="7"/>
      <w:r>
        <w:t xml:space="preserve"> </w:t>
      </w:r>
    </w:p>
    <w:p w14:paraId="7856E32A" w14:textId="77777777" w:rsidR="009E31F6" w:rsidRDefault="009E31F6" w:rsidP="00B431A4">
      <w:pPr>
        <w:spacing w:after="120"/>
      </w:pPr>
      <w:r>
        <w:t>Les utilisateurs du système pourraient être</w:t>
      </w:r>
      <w:r w:rsidR="00C4300A">
        <w:t>,</w:t>
      </w:r>
      <w:r w:rsidR="000B480D">
        <w:t xml:space="preserve"> à terme</w:t>
      </w:r>
      <w:r w:rsidR="00C4300A">
        <w:t>,</w:t>
      </w:r>
      <w:r>
        <w:t xml:space="preserve"> de l’ordre</w:t>
      </w:r>
      <w:r w:rsidR="00C31E64">
        <w:t> :</w:t>
      </w:r>
    </w:p>
    <w:p w14:paraId="3855CBFA" w14:textId="77777777" w:rsidR="009E31F6" w:rsidRDefault="000B480D" w:rsidP="009E31F6">
      <w:pPr>
        <w:pStyle w:val="Paragraphedeliste"/>
        <w:numPr>
          <w:ilvl w:val="0"/>
          <w:numId w:val="15"/>
        </w:numPr>
      </w:pPr>
      <w:r>
        <w:t>50 </w:t>
      </w:r>
      <w:r w:rsidR="009E31F6">
        <w:t xml:space="preserve">000 demandeurs d'emploi </w:t>
      </w:r>
      <w:r w:rsidR="00C4300A">
        <w:t>(1 000 durant les premiers mois)</w:t>
      </w:r>
    </w:p>
    <w:p w14:paraId="4E7F0A44" w14:textId="77777777" w:rsidR="00F81C6D" w:rsidRDefault="009E31F6" w:rsidP="009E31F6">
      <w:pPr>
        <w:pStyle w:val="Paragraphedeliste"/>
        <w:numPr>
          <w:ilvl w:val="0"/>
          <w:numId w:val="15"/>
        </w:numPr>
      </w:pPr>
      <w:r>
        <w:t>1 000 entreprises</w:t>
      </w:r>
      <w:r w:rsidR="00C4300A">
        <w:t xml:space="preserve"> (100 durant les premiers mois)</w:t>
      </w:r>
    </w:p>
    <w:p w14:paraId="7AB9A160" w14:textId="77777777" w:rsidR="009E31F6" w:rsidRDefault="009E31F6" w:rsidP="00B431A4">
      <w:pPr>
        <w:jc w:val="both"/>
      </w:pPr>
      <w:r>
        <w:t xml:space="preserve">Les données relatives à chaque utilisateur seront essentiellement du texte avec éventuellement </w:t>
      </w:r>
      <w:r w:rsidR="00C31E64">
        <w:t>quelques documents (CV, photos)</w:t>
      </w:r>
      <w:r>
        <w:t xml:space="preserve">, pour un volume </w:t>
      </w:r>
      <w:r w:rsidR="0004381A">
        <w:t xml:space="preserve">de l’ordre de </w:t>
      </w:r>
      <w:r w:rsidR="00D77B45">
        <w:t>5</w:t>
      </w:r>
      <w:r>
        <w:t xml:space="preserve"> Mo. </w:t>
      </w:r>
    </w:p>
    <w:p w14:paraId="3E70D570" w14:textId="77777777" w:rsidR="009E31F6" w:rsidRDefault="009E31F6" w:rsidP="00B431A4">
      <w:pPr>
        <w:jc w:val="both"/>
      </w:pPr>
      <w:r>
        <w:t xml:space="preserve">Le volume total des données à envisager de l’ordre de </w:t>
      </w:r>
      <w:r w:rsidRPr="009E31F6">
        <w:rPr>
          <w:b/>
          <w:bCs/>
        </w:rPr>
        <w:t xml:space="preserve">quelques </w:t>
      </w:r>
      <w:r w:rsidR="00117A50">
        <w:rPr>
          <w:b/>
          <w:bCs/>
        </w:rPr>
        <w:t>cent</w:t>
      </w:r>
      <w:r w:rsidRPr="009E31F6">
        <w:rPr>
          <w:b/>
          <w:bCs/>
        </w:rPr>
        <w:t>aines de Giga-octets</w:t>
      </w:r>
      <w:r>
        <w:t xml:space="preserve">. </w:t>
      </w:r>
    </w:p>
    <w:p w14:paraId="09B90361" w14:textId="77777777" w:rsidR="000B480D" w:rsidRDefault="000B480D" w:rsidP="00B431A4">
      <w:pPr>
        <w:jc w:val="both"/>
      </w:pPr>
      <w:r w:rsidRPr="00436CEF">
        <w:t xml:space="preserve">Il </w:t>
      </w:r>
      <w:r w:rsidR="00CD41D3" w:rsidRPr="00436CEF">
        <w:t xml:space="preserve">est </w:t>
      </w:r>
      <w:r w:rsidRPr="00436CEF">
        <w:t xml:space="preserve">toutefois </w:t>
      </w:r>
      <w:r w:rsidR="00CD41D3" w:rsidRPr="00436CEF">
        <w:t xml:space="preserve">requis </w:t>
      </w:r>
      <w:r w:rsidRPr="00436CEF">
        <w:t>que le système puisse ne pas devenir inopérant en cas de croissance significative de ses utilisateurs</w:t>
      </w:r>
      <w:r w:rsidR="00CD41D3" w:rsidRPr="00436CEF">
        <w:t xml:space="preserve"> ou du niveau de détail lié aux appariement, à terme, à mesure que les répertoires viendront à augmenter.</w:t>
      </w:r>
    </w:p>
    <w:p w14:paraId="19C363FA" w14:textId="77777777" w:rsidR="009E31F6" w:rsidRDefault="009E31F6" w:rsidP="00B431A4">
      <w:pPr>
        <w:pStyle w:val="Titre3"/>
        <w:numPr>
          <w:ilvl w:val="2"/>
          <w:numId w:val="29"/>
        </w:numPr>
        <w:spacing w:before="160" w:after="160"/>
      </w:pPr>
      <w:bookmarkStart w:id="8" w:name="_Toc198050447"/>
      <w:r>
        <w:t>Utilisateurs simultanés du système</w:t>
      </w:r>
      <w:bookmarkEnd w:id="8"/>
      <w:r>
        <w:t xml:space="preserve"> </w:t>
      </w:r>
    </w:p>
    <w:p w14:paraId="77DF2916" w14:textId="77777777" w:rsidR="009E31F6" w:rsidRPr="009E31F6" w:rsidRDefault="001728AD" w:rsidP="009E31F6">
      <w:r w:rsidRPr="00436CEF">
        <w:t>Dans la MDE, une dizaine d’utilisateurs simultanés au maximum sont envisageables. Les demandeurs d’emploi qui feront l’essentiel des utilisateurs externes pourraient atteindre une centaine en période de pointe.</w:t>
      </w:r>
      <w:r>
        <w:t xml:space="preserve"> </w:t>
      </w:r>
    </w:p>
    <w:p w14:paraId="473824D5" w14:textId="77777777" w:rsidR="009675DD" w:rsidRDefault="009675DD" w:rsidP="00407C57">
      <w:pPr>
        <w:pStyle w:val="Titre1"/>
        <w:numPr>
          <w:ilvl w:val="0"/>
          <w:numId w:val="29"/>
        </w:numPr>
        <w:spacing w:before="360" w:after="240"/>
        <w:ind w:left="641" w:hanging="357"/>
      </w:pPr>
      <w:bookmarkStart w:id="9" w:name="_Toc198050448"/>
      <w:r>
        <w:t>Les utilisateurs du système</w:t>
      </w:r>
      <w:bookmarkEnd w:id="9"/>
      <w:r>
        <w:t xml:space="preserve"> </w:t>
      </w:r>
    </w:p>
    <w:p w14:paraId="4FE9D253" w14:textId="77777777" w:rsidR="00ED1169" w:rsidRDefault="00ED1169" w:rsidP="00B431A4">
      <w:pPr>
        <w:pStyle w:val="Titre2"/>
        <w:numPr>
          <w:ilvl w:val="1"/>
          <w:numId w:val="29"/>
        </w:numPr>
        <w:spacing w:before="240" w:after="160"/>
      </w:pPr>
      <w:bookmarkStart w:id="10" w:name="_Toc196908688"/>
      <w:bookmarkStart w:id="11" w:name="_Toc198050449"/>
      <w:bookmarkStart w:id="12" w:name="_Toc198050450"/>
      <w:bookmarkEnd w:id="10"/>
      <w:bookmarkEnd w:id="11"/>
      <w:r>
        <w:t>Catégories d’utilisateurs et rôle</w:t>
      </w:r>
      <w:r w:rsidR="003C5ED0">
        <w:t>s</w:t>
      </w:r>
      <w:r>
        <w:t xml:space="preserve"> associé</w:t>
      </w:r>
      <w:r w:rsidR="003C5ED0">
        <w:t>s</w:t>
      </w:r>
      <w:bookmarkEnd w:id="12"/>
      <w:r>
        <w:t xml:space="preserve"> </w:t>
      </w:r>
    </w:p>
    <w:p w14:paraId="583696EA" w14:textId="77777777" w:rsidR="009675DD" w:rsidRDefault="0004381A" w:rsidP="009675DD">
      <w:r>
        <w:t xml:space="preserve">Plusieurs </w:t>
      </w:r>
      <w:r w:rsidR="009675DD">
        <w:t xml:space="preserve">catégories d‘utilisateurs auront accès au système avec des droits d’accès différents </w:t>
      </w:r>
    </w:p>
    <w:p w14:paraId="414863E7" w14:textId="77777777" w:rsidR="009675DD" w:rsidRPr="006043E1" w:rsidRDefault="009675DD" w:rsidP="009675DD">
      <w:pPr>
        <w:pStyle w:val="Paragraphedeliste"/>
        <w:numPr>
          <w:ilvl w:val="0"/>
          <w:numId w:val="33"/>
        </w:numPr>
        <w:rPr>
          <w:b/>
          <w:bCs/>
        </w:rPr>
      </w:pPr>
      <w:bookmarkStart w:id="13" w:name="_Hlk194918133"/>
      <w:r w:rsidRPr="006043E1">
        <w:rPr>
          <w:b/>
          <w:bCs/>
        </w:rPr>
        <w:t>Administrateu</w:t>
      </w:r>
      <w:r w:rsidR="00B30D33">
        <w:rPr>
          <w:b/>
          <w:bCs/>
        </w:rPr>
        <w:t>r</w:t>
      </w:r>
    </w:p>
    <w:p w14:paraId="112D670B" w14:textId="77777777" w:rsidR="009675DD" w:rsidRDefault="009675DD" w:rsidP="006E119C">
      <w:pPr>
        <w:pStyle w:val="Paragraphedeliste"/>
        <w:jc w:val="both"/>
      </w:pPr>
      <w:r>
        <w:t>Un administrateur du système crée les utilisateurs avec les rôles correspondants</w:t>
      </w:r>
      <w:r w:rsidR="008465BC">
        <w:t xml:space="preserve">. Il est aussi responsable du bon fonctionnement général du système et fera appel, le cas échéant à des compétences du prestataire pendant la période de garantie. </w:t>
      </w:r>
      <w:r>
        <w:t xml:space="preserve"> </w:t>
      </w:r>
    </w:p>
    <w:p w14:paraId="15D6C779" w14:textId="77777777" w:rsidR="009675DD" w:rsidRDefault="009675DD" w:rsidP="006E119C">
      <w:pPr>
        <w:pStyle w:val="Paragraphedeliste"/>
        <w:numPr>
          <w:ilvl w:val="0"/>
          <w:numId w:val="33"/>
        </w:numPr>
        <w:jc w:val="both"/>
      </w:pPr>
      <w:r w:rsidRPr="006043E1">
        <w:rPr>
          <w:b/>
          <w:bCs/>
        </w:rPr>
        <w:t>Chargé de</w:t>
      </w:r>
      <w:r>
        <w:t xml:space="preserve"> </w:t>
      </w:r>
      <w:r w:rsidRPr="006043E1">
        <w:rPr>
          <w:b/>
          <w:bCs/>
        </w:rPr>
        <w:t>communication</w:t>
      </w:r>
      <w:r>
        <w:t xml:space="preserve"> </w:t>
      </w:r>
    </w:p>
    <w:p w14:paraId="6BAF2274" w14:textId="77777777" w:rsidR="009675DD" w:rsidRDefault="009675DD" w:rsidP="006E119C">
      <w:pPr>
        <w:pStyle w:val="Paragraphedeliste"/>
        <w:jc w:val="both"/>
      </w:pPr>
      <w:r>
        <w:t>Un chargé de communication aura la mission de mettre à jour la présentation des pages</w:t>
      </w:r>
      <w:r w:rsidR="006043E1">
        <w:t xml:space="preserve"> du site en publiant des informations relatives à l’activité de la MDE.</w:t>
      </w:r>
    </w:p>
    <w:p w14:paraId="38C9B081" w14:textId="77777777" w:rsidR="009675DD" w:rsidRPr="006043E1" w:rsidRDefault="009675DD" w:rsidP="006E119C">
      <w:pPr>
        <w:pStyle w:val="Paragraphedeliste"/>
        <w:numPr>
          <w:ilvl w:val="0"/>
          <w:numId w:val="33"/>
        </w:numPr>
        <w:jc w:val="both"/>
        <w:rPr>
          <w:b/>
          <w:bCs/>
        </w:rPr>
      </w:pPr>
      <w:r w:rsidRPr="006043E1">
        <w:rPr>
          <w:b/>
          <w:bCs/>
        </w:rPr>
        <w:t>Demandeur d’emploi</w:t>
      </w:r>
      <w:r w:rsidR="006046BA">
        <w:rPr>
          <w:b/>
          <w:bCs/>
        </w:rPr>
        <w:t xml:space="preserve"> </w:t>
      </w:r>
      <w:r w:rsidR="00D77B45">
        <w:rPr>
          <w:b/>
          <w:bCs/>
        </w:rPr>
        <w:t xml:space="preserve">assisté par la </w:t>
      </w:r>
      <w:r w:rsidR="006046BA">
        <w:rPr>
          <w:b/>
          <w:bCs/>
        </w:rPr>
        <w:t xml:space="preserve">MDE </w:t>
      </w:r>
    </w:p>
    <w:p w14:paraId="2C852227" w14:textId="77777777" w:rsidR="009675DD" w:rsidRDefault="009675DD" w:rsidP="006E119C">
      <w:pPr>
        <w:pStyle w:val="Paragraphedeliste"/>
        <w:jc w:val="both"/>
      </w:pPr>
      <w:r>
        <w:t>Les demandeurs d’emploi</w:t>
      </w:r>
      <w:r w:rsidR="006131BC">
        <w:t xml:space="preserve">, s’inscrivent sur le site avec l’aide d’un conseiller ‘inscription’ et sont ensuite </w:t>
      </w:r>
      <w:r w:rsidR="001F551A">
        <w:t xml:space="preserve">suivis et conseillés </w:t>
      </w:r>
      <w:r w:rsidR="006131BC">
        <w:t xml:space="preserve">par un conseiller ‘gestion’. </w:t>
      </w:r>
    </w:p>
    <w:p w14:paraId="0A7BEB1E" w14:textId="77777777" w:rsidR="006046BA" w:rsidRPr="006043E1" w:rsidRDefault="006046BA" w:rsidP="006E119C">
      <w:pPr>
        <w:pStyle w:val="Paragraphedeliste"/>
        <w:numPr>
          <w:ilvl w:val="0"/>
          <w:numId w:val="33"/>
        </w:numPr>
        <w:jc w:val="both"/>
        <w:rPr>
          <w:b/>
          <w:bCs/>
        </w:rPr>
      </w:pPr>
      <w:r w:rsidRPr="006043E1">
        <w:rPr>
          <w:b/>
          <w:bCs/>
        </w:rPr>
        <w:t>Demandeur d’emploi</w:t>
      </w:r>
      <w:r>
        <w:rPr>
          <w:b/>
          <w:bCs/>
        </w:rPr>
        <w:t xml:space="preserve"> </w:t>
      </w:r>
      <w:r w:rsidR="004C1F7F">
        <w:rPr>
          <w:b/>
          <w:bCs/>
        </w:rPr>
        <w:t>« </w:t>
      </w:r>
      <w:r>
        <w:rPr>
          <w:b/>
          <w:bCs/>
        </w:rPr>
        <w:t>Diaspora</w:t>
      </w:r>
      <w:r w:rsidR="004C1F7F">
        <w:rPr>
          <w:b/>
          <w:bCs/>
        </w:rPr>
        <w:t> »</w:t>
      </w:r>
      <w:r>
        <w:rPr>
          <w:b/>
          <w:bCs/>
        </w:rPr>
        <w:t xml:space="preserve">  </w:t>
      </w:r>
    </w:p>
    <w:p w14:paraId="4EF7932C" w14:textId="076AE118" w:rsidR="006046BA" w:rsidRDefault="006046BA" w:rsidP="006E119C">
      <w:pPr>
        <w:pStyle w:val="Paragraphedeliste"/>
        <w:jc w:val="both"/>
      </w:pPr>
      <w:r>
        <w:t xml:space="preserve">Les demandeurs d’emploi remplissent le questionnaire d’inscription et </w:t>
      </w:r>
      <w:r w:rsidR="001F551A">
        <w:t>sont identifiés comme relevant de la diaspora sur la base d’un critère de résidence hors des Comores (ils p</w:t>
      </w:r>
      <w:r w:rsidR="00CD732D">
        <w:t xml:space="preserve">euvent répondre au profil d’un étudiant en fin de cycle à l’étranger ou d’une personne </w:t>
      </w:r>
      <w:r w:rsidR="008F0F3A">
        <w:t>disposant d’une bi nationalité et résidant à l’extérieur, souhaitant s’installer aux Comores</w:t>
      </w:r>
      <w:r w:rsidR="005B41E5">
        <w:t>)</w:t>
      </w:r>
      <w:r w:rsidR="008F0F3A">
        <w:t xml:space="preserve">. </w:t>
      </w:r>
      <w:r w:rsidR="00CD732D">
        <w:t xml:space="preserve"> </w:t>
      </w:r>
    </w:p>
    <w:p w14:paraId="0AD5DE72" w14:textId="77777777" w:rsidR="009675DD" w:rsidRPr="006043E1" w:rsidRDefault="009675DD" w:rsidP="006E119C">
      <w:pPr>
        <w:pStyle w:val="Paragraphedeliste"/>
        <w:numPr>
          <w:ilvl w:val="0"/>
          <w:numId w:val="33"/>
        </w:numPr>
        <w:jc w:val="both"/>
        <w:rPr>
          <w:b/>
          <w:bCs/>
        </w:rPr>
      </w:pPr>
      <w:r w:rsidRPr="006043E1">
        <w:rPr>
          <w:b/>
          <w:bCs/>
        </w:rPr>
        <w:t xml:space="preserve">Entreprise </w:t>
      </w:r>
    </w:p>
    <w:p w14:paraId="49C37EA0" w14:textId="2A4A1B1B" w:rsidR="006131BC" w:rsidRDefault="006131BC" w:rsidP="006E119C">
      <w:pPr>
        <w:pStyle w:val="Paragraphedeliste"/>
        <w:jc w:val="both"/>
      </w:pPr>
      <w:r>
        <w:lastRenderedPageBreak/>
        <w:t>Les entreprises s’inscrivent sur le site, elles peuvent ensuite déposer une offre d’emploi ou de stage</w:t>
      </w:r>
      <w:r w:rsidR="00D77B45">
        <w:t xml:space="preserve"> et recevoir ou </w:t>
      </w:r>
      <w:r w:rsidR="003C2802">
        <w:t xml:space="preserve">solliciter </w:t>
      </w:r>
      <w:r w:rsidR="00D77B45">
        <w:t xml:space="preserve">des candidatures sur les postes offerts. </w:t>
      </w:r>
    </w:p>
    <w:p w14:paraId="6BDD9757" w14:textId="77777777" w:rsidR="009675DD" w:rsidRPr="006043E1" w:rsidRDefault="009675DD" w:rsidP="00B431A4">
      <w:pPr>
        <w:pStyle w:val="Paragraphedeliste"/>
        <w:keepNext/>
        <w:numPr>
          <w:ilvl w:val="0"/>
          <w:numId w:val="33"/>
        </w:numPr>
        <w:jc w:val="both"/>
        <w:rPr>
          <w:b/>
          <w:bCs/>
        </w:rPr>
      </w:pPr>
      <w:r w:rsidRPr="006043E1">
        <w:rPr>
          <w:b/>
          <w:bCs/>
        </w:rPr>
        <w:t>Conseiller ‘inscription’</w:t>
      </w:r>
    </w:p>
    <w:p w14:paraId="2F03CEEE" w14:textId="77777777" w:rsidR="006131BC" w:rsidRDefault="006131BC" w:rsidP="00B431A4">
      <w:pPr>
        <w:pStyle w:val="Paragraphedeliste"/>
        <w:keepNext/>
        <w:jc w:val="both"/>
      </w:pPr>
      <w:r>
        <w:t xml:space="preserve">Le conseiller ‘inscription’ s’assure que les demandeurs d’emploi et les entreprises ont bien donné tous les éléments nécessaires pour être contactés par la MDE et pour être en mesure de leur proposer des emplois ou des stages pour les demandeurs d’emploi ou des candidats pour les entreprises. </w:t>
      </w:r>
    </w:p>
    <w:p w14:paraId="402650B6" w14:textId="77777777" w:rsidR="009675DD" w:rsidRPr="006043E1" w:rsidRDefault="009675DD" w:rsidP="006E119C">
      <w:pPr>
        <w:pStyle w:val="Paragraphedeliste"/>
        <w:numPr>
          <w:ilvl w:val="0"/>
          <w:numId w:val="33"/>
        </w:numPr>
        <w:jc w:val="both"/>
        <w:rPr>
          <w:b/>
          <w:bCs/>
        </w:rPr>
      </w:pPr>
      <w:r w:rsidRPr="006043E1">
        <w:rPr>
          <w:b/>
          <w:bCs/>
        </w:rPr>
        <w:t>Conseiller ‘gestion’</w:t>
      </w:r>
    </w:p>
    <w:p w14:paraId="18F31E33" w14:textId="77777777" w:rsidR="006131BC" w:rsidRDefault="006131BC" w:rsidP="006E119C">
      <w:pPr>
        <w:pStyle w:val="Paragraphedeliste"/>
        <w:jc w:val="both"/>
      </w:pPr>
      <w:r>
        <w:t xml:space="preserve">Le conseiller ’gestion’ assiste les demandeurs d’emploi à trouver les emplois et stages qui leur conviennent et les entreprises, des candidats appropriés. </w:t>
      </w:r>
    </w:p>
    <w:p w14:paraId="41DA5A54" w14:textId="77777777" w:rsidR="009675DD" w:rsidRPr="006043E1" w:rsidRDefault="009675DD" w:rsidP="006E119C">
      <w:pPr>
        <w:pStyle w:val="Paragraphedeliste"/>
        <w:numPr>
          <w:ilvl w:val="0"/>
          <w:numId w:val="33"/>
        </w:numPr>
        <w:jc w:val="both"/>
        <w:rPr>
          <w:b/>
          <w:bCs/>
        </w:rPr>
      </w:pPr>
      <w:r w:rsidRPr="006043E1">
        <w:rPr>
          <w:b/>
          <w:bCs/>
        </w:rPr>
        <w:t xml:space="preserve">Responsable ‘observatoire’ </w:t>
      </w:r>
    </w:p>
    <w:p w14:paraId="70C80D26" w14:textId="77777777" w:rsidR="006131BC" w:rsidRDefault="006131BC" w:rsidP="006E119C">
      <w:pPr>
        <w:pStyle w:val="Paragraphedeliste"/>
        <w:jc w:val="both"/>
      </w:pPr>
      <w:r>
        <w:t xml:space="preserve">Le responsable Observatoire gère toutes les informations que l’Observatoire de l’Emploi et de la Formation souhaite diffuser. </w:t>
      </w:r>
    </w:p>
    <w:p w14:paraId="45AD5354" w14:textId="77777777" w:rsidR="009675DD" w:rsidRPr="006043E1" w:rsidRDefault="009675DD" w:rsidP="006E119C">
      <w:pPr>
        <w:pStyle w:val="Paragraphedeliste"/>
        <w:numPr>
          <w:ilvl w:val="0"/>
          <w:numId w:val="33"/>
        </w:numPr>
        <w:jc w:val="both"/>
        <w:rPr>
          <w:b/>
          <w:bCs/>
        </w:rPr>
      </w:pPr>
      <w:r w:rsidRPr="006043E1">
        <w:rPr>
          <w:b/>
          <w:bCs/>
        </w:rPr>
        <w:t xml:space="preserve">Superviseur </w:t>
      </w:r>
    </w:p>
    <w:p w14:paraId="2562A658" w14:textId="77777777" w:rsidR="006131BC" w:rsidRDefault="006131BC" w:rsidP="006E119C">
      <w:pPr>
        <w:pStyle w:val="Paragraphedeliste"/>
        <w:jc w:val="both"/>
      </w:pPr>
      <w:r>
        <w:t xml:space="preserve">Le superviseur peut consulter toutes les activités des différents acteurs de la MDE sans intervenir lui-même dans les processus. </w:t>
      </w:r>
    </w:p>
    <w:p w14:paraId="549435DD" w14:textId="77777777" w:rsidR="00B30D33" w:rsidRDefault="009675DD" w:rsidP="006E119C">
      <w:pPr>
        <w:pStyle w:val="Paragraphedeliste"/>
        <w:numPr>
          <w:ilvl w:val="0"/>
          <w:numId w:val="33"/>
        </w:numPr>
        <w:jc w:val="both"/>
        <w:rPr>
          <w:b/>
          <w:bCs/>
        </w:rPr>
      </w:pPr>
      <w:r w:rsidRPr="00B30D33">
        <w:rPr>
          <w:b/>
          <w:bCs/>
        </w:rPr>
        <w:t xml:space="preserve">Gestionnaire des bases de données </w:t>
      </w:r>
      <w:r w:rsidR="002C7BF4" w:rsidRPr="00B30D33">
        <w:rPr>
          <w:b/>
          <w:bCs/>
        </w:rPr>
        <w:t>des domaines d’activité</w:t>
      </w:r>
    </w:p>
    <w:p w14:paraId="54E34C74" w14:textId="77777777" w:rsidR="008465BC" w:rsidRPr="00B30D33" w:rsidRDefault="008465BC" w:rsidP="006E119C">
      <w:pPr>
        <w:pStyle w:val="Paragraphedeliste"/>
        <w:jc w:val="both"/>
        <w:rPr>
          <w:b/>
          <w:bCs/>
        </w:rPr>
      </w:pPr>
      <w:r>
        <w:t>Le</w:t>
      </w:r>
      <w:r w:rsidR="002C7BF4">
        <w:t>s</w:t>
      </w:r>
      <w:r>
        <w:t xml:space="preserve"> gestionnaire</w:t>
      </w:r>
      <w:r w:rsidR="002C7BF4">
        <w:t>s</w:t>
      </w:r>
      <w:r>
        <w:t xml:space="preserve"> des bases de données tien</w:t>
      </w:r>
      <w:r w:rsidR="002C7BF4">
        <w:t>nen</w:t>
      </w:r>
      <w:r>
        <w:t>t à jour les bases de données afférentes</w:t>
      </w:r>
      <w:r w:rsidR="002C7BF4">
        <w:t xml:space="preserve"> au domaine dont ils sont responsables. </w:t>
      </w:r>
    </w:p>
    <w:p w14:paraId="2EF8F0EF" w14:textId="77777777" w:rsidR="002A20E7" w:rsidRDefault="002A20E7" w:rsidP="006E119C">
      <w:pPr>
        <w:pStyle w:val="Paragraphedeliste"/>
        <w:numPr>
          <w:ilvl w:val="0"/>
          <w:numId w:val="33"/>
        </w:numPr>
        <w:jc w:val="both"/>
        <w:rPr>
          <w:b/>
          <w:bCs/>
        </w:rPr>
      </w:pPr>
      <w:r>
        <w:rPr>
          <w:b/>
          <w:bCs/>
        </w:rPr>
        <w:t xml:space="preserve">Valideur Fichier Métiers </w:t>
      </w:r>
    </w:p>
    <w:p w14:paraId="1F3FBECB" w14:textId="77777777" w:rsidR="002A20E7" w:rsidRDefault="002A20E7" w:rsidP="006E119C">
      <w:pPr>
        <w:pStyle w:val="Paragraphedeliste"/>
        <w:jc w:val="both"/>
      </w:pPr>
      <w:r w:rsidRPr="002A20E7">
        <w:t>Un rôle de validation des modifications dans les répertoires « Formations » et « Centres de formation »</w:t>
      </w:r>
      <w:r>
        <w:t>.</w:t>
      </w:r>
      <w:r w:rsidR="00DA1AE6" w:rsidRPr="00DA1AE6">
        <w:t xml:space="preserve"> </w:t>
      </w:r>
      <w:r w:rsidR="00DA1AE6">
        <w:t xml:space="preserve">Ce rôle sera tenu par une personne sous la responsabilité du Ministère de l’emploi ou de l’INSEED. Ce point sera à déterminer par l’équipe projet, mais n’affecte pas les traitements dans le système d’information. </w:t>
      </w:r>
    </w:p>
    <w:p w14:paraId="6B872D89" w14:textId="77777777" w:rsidR="002A20E7" w:rsidRPr="002A20E7" w:rsidRDefault="002A20E7" w:rsidP="006E119C">
      <w:pPr>
        <w:pStyle w:val="Paragraphedeliste"/>
        <w:numPr>
          <w:ilvl w:val="0"/>
          <w:numId w:val="33"/>
        </w:numPr>
        <w:jc w:val="both"/>
        <w:rPr>
          <w:b/>
          <w:bCs/>
        </w:rPr>
      </w:pPr>
      <w:r>
        <w:rPr>
          <w:b/>
          <w:bCs/>
        </w:rPr>
        <w:t xml:space="preserve">Grand public </w:t>
      </w:r>
    </w:p>
    <w:p w14:paraId="3BEADF06" w14:textId="77777777" w:rsidR="008465BC" w:rsidRDefault="008465BC" w:rsidP="00B431A4">
      <w:pPr>
        <w:pStyle w:val="Paragraphedeliste"/>
        <w:spacing w:after="120"/>
        <w:contextualSpacing w:val="0"/>
        <w:jc w:val="both"/>
      </w:pPr>
      <w:r>
        <w:t xml:space="preserve">Le public aura accès sans avoir à s’identifier aux informations concernant les formations et les métiers. </w:t>
      </w:r>
    </w:p>
    <w:bookmarkEnd w:id="13"/>
    <w:p w14:paraId="3C7AC591" w14:textId="77777777" w:rsidR="008502AA" w:rsidRDefault="008502AA" w:rsidP="00B431A4">
      <w:pPr>
        <w:spacing w:before="120"/>
        <w:jc w:val="both"/>
      </w:pPr>
      <w:r>
        <w:t xml:space="preserve">Les actions permises pour chacune des catégories d’utilisateurs sont notées implicitement par les cas d’usage qui donnent les actions effectuées par chaque catégorie d’utilisateurs. Le tableau de l’annexe 1 donne par ailleurs, les données accessibles pour chaque catégorie et reprend les actions permises. </w:t>
      </w:r>
    </w:p>
    <w:p w14:paraId="4CFA2417" w14:textId="77777777" w:rsidR="008465BC" w:rsidRDefault="008465BC" w:rsidP="00B431A4">
      <w:pPr>
        <w:pStyle w:val="Titre2"/>
        <w:numPr>
          <w:ilvl w:val="1"/>
          <w:numId w:val="29"/>
        </w:numPr>
        <w:spacing w:before="240" w:after="160"/>
      </w:pPr>
      <w:bookmarkStart w:id="14" w:name="_Toc198050451"/>
      <w:r>
        <w:t>Confidentialité et sécurité des données.</w:t>
      </w:r>
      <w:bookmarkEnd w:id="14"/>
      <w:r>
        <w:t xml:space="preserve"> </w:t>
      </w:r>
    </w:p>
    <w:p w14:paraId="33476D15" w14:textId="77777777" w:rsidR="008465BC" w:rsidRDefault="008465BC" w:rsidP="006E119C">
      <w:pPr>
        <w:jc w:val="both"/>
      </w:pPr>
      <w:r>
        <w:t>Les données concernant toute l’activité « insertion » - données de l’identité des demandeurs d’emploi et des entreprises publiant les offres d’emploi ainsi que les offres d’emploi elles-mêmes et les candidatures - sont des données confidentielles. L’accès à ces données doit être protégé de façon que seuls les rôles habilités puissent y accéder.</w:t>
      </w:r>
    </w:p>
    <w:p w14:paraId="56309997" w14:textId="0FE1FFC9" w:rsidR="008465BC" w:rsidRPr="00742D8C" w:rsidRDefault="008465BC" w:rsidP="008502AA">
      <w:pPr>
        <w:rPr>
          <w:b/>
          <w:bCs/>
        </w:rPr>
      </w:pPr>
      <w:r w:rsidRPr="00742D8C">
        <w:rPr>
          <w:b/>
          <w:bCs/>
        </w:rPr>
        <w:t>Les mécanismes de sécurité envisagés pour assurer cette sécurité d’accès</w:t>
      </w:r>
      <w:r w:rsidR="0015260D" w:rsidRPr="00742D8C">
        <w:rPr>
          <w:b/>
          <w:bCs/>
        </w:rPr>
        <w:t xml:space="preserve"> seront </w:t>
      </w:r>
      <w:r w:rsidR="00436CEF">
        <w:rPr>
          <w:b/>
          <w:bCs/>
        </w:rPr>
        <w:t>à détailler par le prestataire</w:t>
      </w:r>
      <w:r w:rsidRPr="00742D8C">
        <w:rPr>
          <w:b/>
          <w:bCs/>
        </w:rPr>
        <w:t xml:space="preserve">. </w:t>
      </w:r>
    </w:p>
    <w:p w14:paraId="21812354" w14:textId="77777777" w:rsidR="00ED1169" w:rsidRDefault="00ED1169" w:rsidP="00B431A4">
      <w:pPr>
        <w:pStyle w:val="Titre2"/>
        <w:numPr>
          <w:ilvl w:val="1"/>
          <w:numId w:val="29"/>
        </w:numPr>
        <w:spacing w:before="240" w:after="160"/>
      </w:pPr>
      <w:r>
        <w:t xml:space="preserve"> </w:t>
      </w:r>
      <w:bookmarkStart w:id="15" w:name="_Toc198050452"/>
      <w:r>
        <w:t>Documents supplémentaires de description des rôles et des actions</w:t>
      </w:r>
      <w:bookmarkEnd w:id="15"/>
      <w:r>
        <w:t xml:space="preserve"> </w:t>
      </w:r>
    </w:p>
    <w:p w14:paraId="72350F73" w14:textId="77777777" w:rsidR="006476B8" w:rsidRDefault="00ED1169" w:rsidP="006E119C">
      <w:pPr>
        <w:jc w:val="both"/>
      </w:pPr>
      <w:r>
        <w:t xml:space="preserve">Ces utilisateurs ont la possibilité d’accéder à certaines informations et d’effectuer certaines actions dans le système. Ces actions sont des cas d’usage du système. On trouvera ci-dessous dans chacun des paragraphes décrivant les domaines fonctionnels une liste de cas d’usage. </w:t>
      </w:r>
    </w:p>
    <w:p w14:paraId="789EA8FB" w14:textId="77777777" w:rsidR="009675DD" w:rsidRDefault="00DB7F2A" w:rsidP="00407C57">
      <w:pPr>
        <w:pStyle w:val="Titre1"/>
        <w:numPr>
          <w:ilvl w:val="0"/>
          <w:numId w:val="29"/>
        </w:numPr>
        <w:spacing w:before="360" w:after="240"/>
        <w:ind w:left="641" w:hanging="357"/>
      </w:pPr>
      <w:bookmarkStart w:id="16" w:name="_Toc198050453"/>
      <w:r>
        <w:lastRenderedPageBreak/>
        <w:t xml:space="preserve">Page d’accueil du site </w:t>
      </w:r>
      <w:r w:rsidR="006043E1">
        <w:t>de la MDE</w:t>
      </w:r>
      <w:bookmarkEnd w:id="16"/>
      <w:r w:rsidR="006043E1">
        <w:t xml:space="preserve"> </w:t>
      </w:r>
    </w:p>
    <w:p w14:paraId="79C5AF46" w14:textId="77777777" w:rsidR="00ED1169" w:rsidRDefault="00ED1169" w:rsidP="00B431A4">
      <w:pPr>
        <w:pStyle w:val="Titre2"/>
        <w:numPr>
          <w:ilvl w:val="1"/>
          <w:numId w:val="29"/>
        </w:numPr>
        <w:spacing w:before="240" w:after="160"/>
      </w:pPr>
      <w:bookmarkStart w:id="17" w:name="_Toc198050454"/>
      <w:r>
        <w:t>Structure de la page d’accueil</w:t>
      </w:r>
      <w:bookmarkEnd w:id="17"/>
      <w:r>
        <w:t xml:space="preserve"> </w:t>
      </w:r>
    </w:p>
    <w:p w14:paraId="2FE207A4" w14:textId="77777777" w:rsidR="00E7693A" w:rsidRPr="00CE681D" w:rsidRDefault="00E7693A" w:rsidP="00E7693A">
      <w:pPr>
        <w:rPr>
          <w:b/>
          <w:bCs/>
          <w:sz w:val="28"/>
          <w:szCs w:val="28"/>
        </w:rPr>
      </w:pPr>
      <w:r w:rsidRPr="006043E1">
        <w:t xml:space="preserve">La page d’accueil du site </w:t>
      </w:r>
      <w:r w:rsidR="00E2797D">
        <w:t xml:space="preserve">à réaliser </w:t>
      </w:r>
      <w:r w:rsidRPr="006043E1">
        <w:t>la MDE proposera donc d’aller vers l’un de ce</w:t>
      </w:r>
      <w:r w:rsidR="00B30D33">
        <w:t>s</w:t>
      </w:r>
      <w:r w:rsidRPr="006043E1">
        <w:t xml:space="preserve"> </w:t>
      </w:r>
      <w:r w:rsidR="00B30D33">
        <w:t>4</w:t>
      </w:r>
      <w:r w:rsidRPr="00CE681D">
        <w:rPr>
          <w:b/>
          <w:bCs/>
          <w:sz w:val="28"/>
          <w:szCs w:val="28"/>
        </w:rPr>
        <w:t xml:space="preserve"> </w:t>
      </w:r>
      <w:r w:rsidR="006043E1">
        <w:t>domaines :</w:t>
      </w:r>
      <w:r w:rsidRPr="00CE681D">
        <w:rPr>
          <w:b/>
          <w:bCs/>
          <w:sz w:val="28"/>
          <w:szCs w:val="28"/>
        </w:rPr>
        <w:t xml:space="preserve"> </w:t>
      </w:r>
    </w:p>
    <w:p w14:paraId="0D4BF81F" w14:textId="77777777" w:rsidR="00E7693A" w:rsidRDefault="00E7693A" w:rsidP="00E7693A">
      <w:pPr>
        <w:pStyle w:val="Paragraphedeliste"/>
        <w:numPr>
          <w:ilvl w:val="0"/>
          <w:numId w:val="15"/>
        </w:numPr>
      </w:pPr>
      <w:r>
        <w:t xml:space="preserve">Observatoire de l’Emploi et de la Formation, </w:t>
      </w:r>
    </w:p>
    <w:p w14:paraId="367A7310" w14:textId="77777777" w:rsidR="00E7693A" w:rsidRDefault="00E7693A" w:rsidP="00E7693A">
      <w:pPr>
        <w:pStyle w:val="Paragraphedeliste"/>
        <w:numPr>
          <w:ilvl w:val="0"/>
          <w:numId w:val="15"/>
        </w:numPr>
      </w:pPr>
      <w:r>
        <w:t>Informations relatives aux métiers et aux formations</w:t>
      </w:r>
      <w:r w:rsidR="00B30D33">
        <w:t>,</w:t>
      </w:r>
    </w:p>
    <w:p w14:paraId="129CF053" w14:textId="77777777" w:rsidR="00E7693A" w:rsidRDefault="00E7693A" w:rsidP="00E7693A">
      <w:pPr>
        <w:pStyle w:val="Paragraphedeliste"/>
        <w:numPr>
          <w:ilvl w:val="0"/>
          <w:numId w:val="15"/>
        </w:numPr>
      </w:pPr>
      <w:r>
        <w:t>Demande</w:t>
      </w:r>
      <w:r w:rsidR="00E52CF5">
        <w:t>s</w:t>
      </w:r>
      <w:r>
        <w:t xml:space="preserve"> d’emploi et offres d’emploi</w:t>
      </w:r>
      <w:r w:rsidR="00B30D33">
        <w:t>,</w:t>
      </w:r>
    </w:p>
    <w:p w14:paraId="29BC6CE1" w14:textId="77777777" w:rsidR="00B30D33" w:rsidRDefault="00B30D33" w:rsidP="00E7693A">
      <w:pPr>
        <w:pStyle w:val="Paragraphedeliste"/>
        <w:numPr>
          <w:ilvl w:val="0"/>
          <w:numId w:val="15"/>
        </w:numPr>
      </w:pPr>
      <w:r>
        <w:t>Diaspora</w:t>
      </w:r>
      <w:r w:rsidR="00306464">
        <w:t>.</w:t>
      </w:r>
    </w:p>
    <w:p w14:paraId="3CA9CD94" w14:textId="77777777" w:rsidR="00CE681D" w:rsidRDefault="00CE681D" w:rsidP="00CE681D">
      <w:r>
        <w:t xml:space="preserve">Elle se présentera </w:t>
      </w:r>
      <w:r w:rsidR="004C01EB">
        <w:t xml:space="preserve">à peu près selon la disposition ci-dessous qui devra être affinée avec l’équipe projet : </w:t>
      </w:r>
    </w:p>
    <w:p w14:paraId="59407870" w14:textId="77777777" w:rsidR="004C01EB" w:rsidRDefault="00833D5F" w:rsidP="004C01EB">
      <w:pPr>
        <w:jc w:val="center"/>
      </w:pPr>
      <w:r>
        <w:rPr>
          <w:noProof/>
          <w:lang w:eastAsia="fr-FR"/>
        </w:rPr>
        <w:drawing>
          <wp:inline distT="0" distB="0" distL="0" distR="0" wp14:anchorId="4FE7B768" wp14:editId="0773EB13">
            <wp:extent cx="5760720" cy="3240405"/>
            <wp:effectExtent l="0" t="0" r="6350" b="5080"/>
            <wp:docPr id="1577140859" name="Graphiqu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7140859" name=""/>
                    <pic:cNvPicPr/>
                  </pic:nvPicPr>
                  <pic:blipFill>
                    <a:blip r:embed="rId8">
                      <a:extLst>
                        <a:ext uri="{96DAC541-7B7A-43D3-8B79-37D633B846F1}">
                          <asvg:svgBlip xmlns:asvg="http://schemas.microsoft.com/office/drawing/2016/SVG/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r:embed="rId9"/>
                        </a:ext>
                      </a:extLst>
                    </a:blip>
                    <a:stretch>
                      <a:fillRect/>
                    </a:stretch>
                  </pic:blipFill>
                  <pic:spPr>
                    <a:xfrm>
                      <a:off x="0" y="0"/>
                      <a:ext cx="5760720" cy="3240405"/>
                    </a:xfrm>
                    <a:prstGeom prst="rect">
                      <a:avLst/>
                    </a:prstGeom>
                  </pic:spPr>
                </pic:pic>
              </a:graphicData>
            </a:graphic>
          </wp:inline>
        </w:drawing>
      </w:r>
    </w:p>
    <w:p w14:paraId="19593A14" w14:textId="77777777" w:rsidR="00A81751" w:rsidRDefault="00A81751" w:rsidP="004C01EB">
      <w:pPr>
        <w:jc w:val="center"/>
      </w:pPr>
      <w:r>
        <w:t>Figure 1</w:t>
      </w:r>
    </w:p>
    <w:p w14:paraId="0F15DF7E" w14:textId="77777777" w:rsidR="004C01EB" w:rsidRDefault="004C01EB" w:rsidP="00E7693A">
      <w:r>
        <w:t xml:space="preserve">Les </w:t>
      </w:r>
      <w:r w:rsidR="00613792">
        <w:t>4</w:t>
      </w:r>
      <w:r>
        <w:t xml:space="preserve"> boutons </w:t>
      </w:r>
      <w:r w:rsidR="00ED1169">
        <w:t xml:space="preserve">de </w:t>
      </w:r>
      <w:r w:rsidR="006E119C">
        <w:t>sujet</w:t>
      </w:r>
      <w:r w:rsidR="00ED1169">
        <w:t xml:space="preserve"> </w:t>
      </w:r>
      <w:r>
        <w:t xml:space="preserve">permettront de s’aiguiller vers un domaine donné. </w:t>
      </w:r>
    </w:p>
    <w:p w14:paraId="552BB086" w14:textId="77777777" w:rsidR="00E7693A" w:rsidRDefault="00E7693A" w:rsidP="00E7693A">
      <w:r>
        <w:t xml:space="preserve">Nous avons décrit ci-dessous la façon dont chaque partie doit fonctionner. </w:t>
      </w:r>
    </w:p>
    <w:p w14:paraId="081FF706" w14:textId="77777777" w:rsidR="00BA1E11" w:rsidRDefault="00BA1E11" w:rsidP="00B431A4">
      <w:pPr>
        <w:pStyle w:val="Titre2"/>
        <w:numPr>
          <w:ilvl w:val="1"/>
          <w:numId w:val="29"/>
        </w:numPr>
        <w:spacing w:before="240" w:after="160"/>
      </w:pPr>
      <w:bookmarkStart w:id="18" w:name="_Toc198050455"/>
      <w:r>
        <w:t xml:space="preserve">Gestion de la page d’accueil </w:t>
      </w:r>
      <w:r w:rsidR="008D68C5">
        <w:t>et d’éléments de communication</w:t>
      </w:r>
      <w:bookmarkEnd w:id="18"/>
      <w:r w:rsidR="008D68C5">
        <w:t xml:space="preserve"> </w:t>
      </w:r>
    </w:p>
    <w:p w14:paraId="4D545BB3" w14:textId="01D3FA6A" w:rsidR="00A81751" w:rsidRDefault="00B64620" w:rsidP="00A26A0B">
      <w:pPr>
        <w:jc w:val="both"/>
      </w:pPr>
      <w:r>
        <w:t xml:space="preserve">La page d’accueil elle-même sera gérée par un </w:t>
      </w:r>
      <w:r w:rsidRPr="0045078C">
        <w:rPr>
          <w:b/>
          <w:bCs/>
        </w:rPr>
        <w:t>chargé de communication</w:t>
      </w:r>
      <w:r>
        <w:t xml:space="preserve"> qui pourra en modifier le contenu et permettra éventuellement de télécharger des documents d’information</w:t>
      </w:r>
      <w:r w:rsidR="00A81ADC">
        <w:t xml:space="preserve"> </w:t>
      </w:r>
      <w:r>
        <w:t xml:space="preserve">sur la MDE ou ses activités. </w:t>
      </w:r>
    </w:p>
    <w:p w14:paraId="384EB68C" w14:textId="77777777" w:rsidR="008D68C5" w:rsidRDefault="00D64953">
      <w:r>
        <w:object w:dxaOrig="13433" w:dyaOrig="1591" w14:anchorId="050DE6A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68.75pt;height:56.25pt" o:ole="">
            <v:imagedata r:id="rId10" o:title=""/>
          </v:shape>
          <o:OLEObject Type="Embed" ProgID="Excel.Sheet.12" ShapeID="_x0000_i1026" DrawAspect="Content" ObjectID="_1811688831" r:id="rId11"/>
        </w:object>
      </w:r>
    </w:p>
    <w:p w14:paraId="3EBDEE81" w14:textId="77777777" w:rsidR="00067730" w:rsidRDefault="008D68C5" w:rsidP="00A26A0B">
      <w:pPr>
        <w:jc w:val="both"/>
      </w:pPr>
      <w:r>
        <w:t xml:space="preserve">Cette page d’accueil pourra comporter des liens vers d’autres pages comportant uniquement des éléments de communication de la MDE, comme la description d’événements organisés par la MDE. </w:t>
      </w:r>
    </w:p>
    <w:p w14:paraId="177395F2" w14:textId="77777777" w:rsidR="00485F8D" w:rsidRDefault="007C47A3" w:rsidP="00407C57">
      <w:pPr>
        <w:pStyle w:val="Titre1"/>
        <w:numPr>
          <w:ilvl w:val="0"/>
          <w:numId w:val="29"/>
        </w:numPr>
        <w:spacing w:before="360" w:after="240"/>
        <w:ind w:left="641" w:hanging="357"/>
      </w:pPr>
      <w:bookmarkStart w:id="19" w:name="_Toc198050456"/>
      <w:r>
        <w:lastRenderedPageBreak/>
        <w:t xml:space="preserve">Description </w:t>
      </w:r>
      <w:r w:rsidR="00E7693A">
        <w:t>et</w:t>
      </w:r>
      <w:r>
        <w:t xml:space="preserve"> traitements </w:t>
      </w:r>
      <w:r w:rsidR="006043E1">
        <w:t>du domaine</w:t>
      </w:r>
      <w:r w:rsidR="00E7693A">
        <w:t xml:space="preserve"> « O</w:t>
      </w:r>
      <w:r w:rsidR="00067730">
        <w:t xml:space="preserve">bservatoire </w:t>
      </w:r>
      <w:r w:rsidR="00E7693A">
        <w:t>de l’Emploi et de la Formation »</w:t>
      </w:r>
      <w:bookmarkEnd w:id="19"/>
      <w:r w:rsidR="00E7693A">
        <w:t xml:space="preserve"> </w:t>
      </w:r>
    </w:p>
    <w:p w14:paraId="484C188A" w14:textId="77777777" w:rsidR="00D64953" w:rsidRDefault="00D64953" w:rsidP="00B431A4">
      <w:pPr>
        <w:pStyle w:val="Titre2"/>
        <w:numPr>
          <w:ilvl w:val="1"/>
          <w:numId w:val="29"/>
        </w:numPr>
        <w:spacing w:before="240" w:after="160"/>
      </w:pPr>
      <w:bookmarkStart w:id="20" w:name="_Toc198050457"/>
      <w:r>
        <w:t>Présentation générale du domaine « Observatoire »</w:t>
      </w:r>
      <w:bookmarkEnd w:id="20"/>
      <w:r>
        <w:t xml:space="preserve"> </w:t>
      </w:r>
    </w:p>
    <w:p w14:paraId="2A5645BE" w14:textId="77777777" w:rsidR="00663F37" w:rsidRDefault="00663F37" w:rsidP="00A26A0B">
      <w:pPr>
        <w:jc w:val="both"/>
      </w:pPr>
      <w:r>
        <w:t>L’Observatoire de l’Emploi et de la For</w:t>
      </w:r>
      <w:r w:rsidR="00582D04">
        <w:t>m</w:t>
      </w:r>
      <w:r>
        <w:t>ation doit présenter des chiffres concernant la situation de l’emploi actuelle.</w:t>
      </w:r>
      <w:r w:rsidR="00582D04">
        <w:t xml:space="preserve"> Les informations présentées seront formatées par ailleurs et le SI devra prévoir un mécanisme d’affichage des informations. </w:t>
      </w:r>
      <w:r>
        <w:t xml:space="preserve"> </w:t>
      </w:r>
    </w:p>
    <w:p w14:paraId="4ABE5B2C" w14:textId="77777777" w:rsidR="00153F61" w:rsidRDefault="00153F61" w:rsidP="00A26A0B">
      <w:pPr>
        <w:jc w:val="both"/>
      </w:pPr>
      <w:r>
        <w:t>L’ensemble de la navigation est décrit dans le document « </w:t>
      </w:r>
      <w:r w:rsidRPr="00153F61">
        <w:t>SI PAGE OBSERVATOIRE</w:t>
      </w:r>
      <w:r>
        <w:t>.pdf </w:t>
      </w:r>
      <w:bookmarkStart w:id="21" w:name="_GoBack"/>
      <w:bookmarkEnd w:id="21"/>
      <w:r>
        <w:t xml:space="preserve">» joint à </w:t>
      </w:r>
      <w:r w:rsidR="00B14F9C">
        <w:t>C</w:t>
      </w:r>
      <w:r w:rsidR="00E2797D">
        <w:t>ahier des Clauses Techniques Particulières</w:t>
      </w:r>
      <w:r>
        <w:t xml:space="preserve">. </w:t>
      </w:r>
    </w:p>
    <w:p w14:paraId="03BC75F6" w14:textId="77777777" w:rsidR="00582D04" w:rsidRDefault="00582D04" w:rsidP="0001516A">
      <w:pPr>
        <w:pStyle w:val="Sansinterligne"/>
        <w:ind w:left="708"/>
      </w:pPr>
      <w:r>
        <w:rPr>
          <w:noProof/>
          <w:lang w:eastAsia="fr-FR"/>
        </w:rPr>
        <w:drawing>
          <wp:inline distT="0" distB="0" distL="0" distR="0" wp14:anchorId="0156A210" wp14:editId="7393E9EB">
            <wp:extent cx="5284018" cy="533400"/>
            <wp:effectExtent l="0" t="0" r="0" b="0"/>
            <wp:docPr id="142283727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2837276" name=""/>
                    <pic:cNvPicPr/>
                  </pic:nvPicPr>
                  <pic:blipFill>
                    <a:blip r:embed="rId12"/>
                    <a:stretch>
                      <a:fillRect/>
                    </a:stretch>
                  </pic:blipFill>
                  <pic:spPr>
                    <a:xfrm>
                      <a:off x="0" y="0"/>
                      <a:ext cx="5294610" cy="534469"/>
                    </a:xfrm>
                    <a:prstGeom prst="rect">
                      <a:avLst/>
                    </a:prstGeom>
                  </pic:spPr>
                </pic:pic>
              </a:graphicData>
            </a:graphic>
          </wp:inline>
        </w:drawing>
      </w:r>
      <w:r>
        <w:t xml:space="preserve">   </w:t>
      </w:r>
      <w:r>
        <w:rPr>
          <w:noProof/>
          <w:lang w:eastAsia="fr-FR"/>
        </w:rPr>
        <w:drawing>
          <wp:inline distT="0" distB="0" distL="0" distR="0" wp14:anchorId="0C81DFBA" wp14:editId="6D708B41">
            <wp:extent cx="5276850" cy="580500"/>
            <wp:effectExtent l="0" t="0" r="0" b="0"/>
            <wp:docPr id="5911154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111547" name=""/>
                    <pic:cNvPicPr/>
                  </pic:nvPicPr>
                  <pic:blipFill>
                    <a:blip r:embed="rId13"/>
                    <a:stretch>
                      <a:fillRect/>
                    </a:stretch>
                  </pic:blipFill>
                  <pic:spPr>
                    <a:xfrm>
                      <a:off x="0" y="0"/>
                      <a:ext cx="5304162" cy="583505"/>
                    </a:xfrm>
                    <a:prstGeom prst="rect">
                      <a:avLst/>
                    </a:prstGeom>
                  </pic:spPr>
                </pic:pic>
              </a:graphicData>
            </a:graphic>
          </wp:inline>
        </w:drawing>
      </w:r>
    </w:p>
    <w:p w14:paraId="70062313" w14:textId="77777777" w:rsidR="00663F37" w:rsidRDefault="00663F37" w:rsidP="00A26A0B">
      <w:pPr>
        <w:jc w:val="both"/>
      </w:pPr>
      <w:r>
        <w:t>Chaque titre d’onglet</w:t>
      </w:r>
      <w:r w:rsidR="00582D04">
        <w:t xml:space="preserve"> sera un bouton actif qui permettra d’afficher des informations relatives au sujet du bouton. Par exemple, le bouton</w:t>
      </w:r>
      <w:r w:rsidR="00153F61">
        <w:t xml:space="preserve"> 3</w:t>
      </w:r>
      <w:r w:rsidR="00582D04">
        <w:t xml:space="preserve"> ‘nos études’ permettra de voir la liste des études avec une courte description et de télécharger l’étude si souhaité. </w:t>
      </w:r>
    </w:p>
    <w:p w14:paraId="367C7F66" w14:textId="77777777" w:rsidR="00582D04" w:rsidRDefault="00153F61" w:rsidP="00A26A0B">
      <w:pPr>
        <w:jc w:val="both"/>
      </w:pPr>
      <w:r>
        <w:t>Par exemple, l</w:t>
      </w:r>
      <w:r w:rsidR="00582D04">
        <w:t xml:space="preserve">e bouton </w:t>
      </w:r>
      <w:r>
        <w:t xml:space="preserve">4 </w:t>
      </w:r>
      <w:r w:rsidR="00582D04">
        <w:t>‘OEF actualités’ ira sur une page divisée en 4 zones –</w:t>
      </w:r>
      <w:r w:rsidR="00582D04" w:rsidRPr="00E7693A">
        <w:rPr>
          <w:i/>
          <w:iCs/>
        </w:rPr>
        <w:t xml:space="preserve"> ‘zone 1 actu’</w:t>
      </w:r>
      <w:r w:rsidR="00E7693A" w:rsidRPr="00E7693A">
        <w:rPr>
          <w:i/>
          <w:iCs/>
        </w:rPr>
        <w:t>,</w:t>
      </w:r>
      <w:r w:rsidR="00582D04" w:rsidRPr="00E7693A">
        <w:rPr>
          <w:i/>
          <w:iCs/>
        </w:rPr>
        <w:t xml:space="preserve"> zone 2 actu’, zone 3 actu</w:t>
      </w:r>
      <w:r w:rsidR="00E7693A" w:rsidRPr="00E7693A">
        <w:rPr>
          <w:i/>
          <w:iCs/>
        </w:rPr>
        <w:t>’,</w:t>
      </w:r>
      <w:r w:rsidR="00582D04" w:rsidRPr="00E7693A">
        <w:rPr>
          <w:i/>
          <w:iCs/>
        </w:rPr>
        <w:t xml:space="preserve"> ‘ zone 4 actu’ </w:t>
      </w:r>
      <w:r w:rsidR="00E7693A">
        <w:t xml:space="preserve">- </w:t>
      </w:r>
      <w:r w:rsidR="00582D04">
        <w:t xml:space="preserve">traitant chacune d’un sujet d’actualité. </w:t>
      </w:r>
      <w:r w:rsidR="00E7693A">
        <w:t>Les différent</w:t>
      </w:r>
      <w:r>
        <w:t>e</w:t>
      </w:r>
      <w:r w:rsidR="00E7693A">
        <w:t xml:space="preserve">s zones afficheront des informations stockées dans une zone du SI à définir par le développeur. </w:t>
      </w:r>
    </w:p>
    <w:p w14:paraId="61302A52" w14:textId="77777777" w:rsidR="00153F61" w:rsidRDefault="00E7693A" w:rsidP="00A26A0B">
      <w:pPr>
        <w:jc w:val="both"/>
      </w:pPr>
      <w:r>
        <w:t>Cette partie du site</w:t>
      </w:r>
      <w:r w:rsidR="00153F61">
        <w:t xml:space="preserve"> devra donc afficher des pages dont la structure en zones est décrite dans le document. Le logiciel devra donc spécifier les mécanismes de chargement de ces zones qui auront été définies par ailleurs. </w:t>
      </w:r>
    </w:p>
    <w:p w14:paraId="0FD46375" w14:textId="77777777" w:rsidR="008171A2" w:rsidRDefault="008171A2" w:rsidP="00A26A0B">
      <w:pPr>
        <w:jc w:val="both"/>
      </w:pPr>
      <w:r>
        <w:t xml:space="preserve">L’aspect visuel global en page d’accueil pourrait s’inspirer de </w:t>
      </w:r>
      <w:hyperlink r:id="rId14" w:history="1">
        <w:r>
          <w:rPr>
            <w:rStyle w:val="Lienhypertexte"/>
          </w:rPr>
          <w:t>Observatoire de l'emploi IDF - Les statistiques de France Travail Ile-de-France</w:t>
        </w:r>
      </w:hyperlink>
      <w:r>
        <w:t xml:space="preserve"> pour la partie Emploi et </w:t>
      </w:r>
      <w:hyperlink r:id="rId15" w:history="1">
        <w:r>
          <w:rPr>
            <w:rStyle w:val="Lienhypertexte"/>
          </w:rPr>
          <w:t>SyOP.re</w:t>
        </w:r>
      </w:hyperlink>
      <w:r>
        <w:t xml:space="preserve"> pour la partie Formation. </w:t>
      </w:r>
    </w:p>
    <w:p w14:paraId="61F846E9" w14:textId="77777777" w:rsidR="00BB5864" w:rsidRDefault="00BB5864" w:rsidP="00A26A0B">
      <w:pPr>
        <w:jc w:val="both"/>
      </w:pPr>
      <w:r>
        <w:t>Ces informations seront issues des données de la MDE et de ses partenaires, le Ministère de l’Education notamment.</w:t>
      </w:r>
    </w:p>
    <w:p w14:paraId="0CC53675" w14:textId="77777777" w:rsidR="00F55A8F" w:rsidRDefault="00F55A8F" w:rsidP="00B431A4">
      <w:pPr>
        <w:pStyle w:val="Titre2"/>
        <w:numPr>
          <w:ilvl w:val="1"/>
          <w:numId w:val="29"/>
        </w:numPr>
        <w:spacing w:before="240" w:after="160"/>
      </w:pPr>
      <w:bookmarkStart w:id="22" w:name="_Toc198050458"/>
      <w:r>
        <w:t>Liste des cas d’usage de l’Observatoire</w:t>
      </w:r>
      <w:bookmarkEnd w:id="22"/>
      <w:r>
        <w:t xml:space="preserve"> </w:t>
      </w:r>
    </w:p>
    <w:p w14:paraId="04C6E9DE" w14:textId="77777777" w:rsidR="00A81751" w:rsidRPr="00A81751" w:rsidRDefault="006043E1" w:rsidP="00A81751">
      <w:r>
        <w:t xml:space="preserve">Le </w:t>
      </w:r>
      <w:r w:rsidR="00EB50EF">
        <w:t>responsable</w:t>
      </w:r>
      <w:r>
        <w:t xml:space="preserve"> du domaine « Observatoire » </w:t>
      </w:r>
      <w:r w:rsidR="00EB50EF">
        <w:t xml:space="preserve">placera les informations relatives à l’emploi dans les pages ad hoc. Il proposera aussi le téléchargement des études de l’Observatoire. </w:t>
      </w:r>
    </w:p>
    <w:p w14:paraId="5E06A870" w14:textId="77777777" w:rsidR="00582D04" w:rsidRDefault="00A81751" w:rsidP="00663F37">
      <w:r w:rsidRPr="00A81751">
        <w:rPr>
          <w:noProof/>
          <w:lang w:eastAsia="fr-FR"/>
        </w:rPr>
        <w:drawing>
          <wp:inline distT="0" distB="0" distL="0" distR="0" wp14:anchorId="119B2EA8" wp14:editId="0959A832">
            <wp:extent cx="5760720" cy="703580"/>
            <wp:effectExtent l="0" t="0" r="0" b="1270"/>
            <wp:docPr id="113711525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60720" cy="703580"/>
                    </a:xfrm>
                    <a:prstGeom prst="rect">
                      <a:avLst/>
                    </a:prstGeom>
                    <a:noFill/>
                    <a:ln>
                      <a:noFill/>
                    </a:ln>
                  </pic:spPr>
                </pic:pic>
              </a:graphicData>
            </a:graphic>
          </wp:inline>
        </w:drawing>
      </w:r>
    </w:p>
    <w:p w14:paraId="4078B2C5" w14:textId="77777777" w:rsidR="00A3770D" w:rsidRDefault="00EB50EF" w:rsidP="00B431A4">
      <w:pPr>
        <w:jc w:val="both"/>
      </w:pPr>
      <w:r>
        <w:t xml:space="preserve">La navigation dans ce domaine est décrite ci-dessous dans </w:t>
      </w:r>
      <w:r w:rsidR="00941570">
        <w:t>le ficher</w:t>
      </w:r>
      <w:r>
        <w:t xml:space="preserve"> ‘Navigation Observatoire</w:t>
      </w:r>
      <w:r w:rsidR="00941570">
        <w:t>.pdf</w:t>
      </w:r>
      <w:r>
        <w:t>’</w:t>
      </w:r>
      <w:r w:rsidR="00941570">
        <w:t xml:space="preserve"> joint à cet appel d’offres.</w:t>
      </w:r>
      <w:r>
        <w:t xml:space="preserve">  </w:t>
      </w:r>
    </w:p>
    <w:p w14:paraId="716F007C" w14:textId="77777777" w:rsidR="007C47A3" w:rsidRDefault="00836681" w:rsidP="00B431A4">
      <w:pPr>
        <w:pStyle w:val="Titre1"/>
        <w:keepLines w:val="0"/>
        <w:numPr>
          <w:ilvl w:val="0"/>
          <w:numId w:val="29"/>
        </w:numPr>
        <w:spacing w:before="360" w:after="240"/>
        <w:ind w:left="641" w:hanging="357"/>
      </w:pPr>
      <w:bookmarkStart w:id="23" w:name="_Toc196908698"/>
      <w:bookmarkStart w:id="24" w:name="_Toc198050459"/>
      <w:bookmarkStart w:id="25" w:name="_Toc191239737"/>
      <w:bookmarkStart w:id="26" w:name="_Toc198050460"/>
      <w:bookmarkEnd w:id="23"/>
      <w:bookmarkEnd w:id="24"/>
      <w:r>
        <w:lastRenderedPageBreak/>
        <w:t xml:space="preserve">Description et traitements </w:t>
      </w:r>
      <w:r w:rsidR="006043E1">
        <w:t xml:space="preserve">du domaine </w:t>
      </w:r>
      <w:bookmarkStart w:id="27" w:name="_Hlk191199630"/>
      <w:r w:rsidR="00E7693A">
        <w:t>« Informations relatives aux métiers et aux formations </w:t>
      </w:r>
      <w:bookmarkEnd w:id="27"/>
      <w:r w:rsidR="00E7693A">
        <w:t>»</w:t>
      </w:r>
      <w:bookmarkEnd w:id="25"/>
      <w:bookmarkEnd w:id="26"/>
    </w:p>
    <w:p w14:paraId="4A729BD8" w14:textId="77777777" w:rsidR="00D64953" w:rsidRDefault="00D64953" w:rsidP="00B431A4">
      <w:pPr>
        <w:pStyle w:val="Titre2"/>
        <w:keepLines w:val="0"/>
        <w:numPr>
          <w:ilvl w:val="1"/>
          <w:numId w:val="29"/>
        </w:numPr>
        <w:spacing w:before="240" w:after="160"/>
      </w:pPr>
      <w:bookmarkStart w:id="28" w:name="_Toc198050461"/>
      <w:r>
        <w:t xml:space="preserve">Présentation générale du domaine </w:t>
      </w:r>
      <w:r w:rsidRPr="00D64953">
        <w:t>« Informations relatives aux métiers et aux formations</w:t>
      </w:r>
      <w:r>
        <w:t> »</w:t>
      </w:r>
      <w:bookmarkEnd w:id="28"/>
    </w:p>
    <w:p w14:paraId="29D17E9E" w14:textId="77777777" w:rsidR="00941570" w:rsidRDefault="00941570" w:rsidP="00B431A4">
      <w:pPr>
        <w:keepNext/>
      </w:pPr>
      <w:r>
        <w:t xml:space="preserve">Ce domaine est en accès libre par le public et doit </w:t>
      </w:r>
      <w:r w:rsidR="00A26A0B">
        <w:t>pouvoir</w:t>
      </w:r>
      <w:r>
        <w:t xml:space="preserve"> </w:t>
      </w:r>
      <w:r w:rsidR="00A26A0B">
        <w:t>r</w:t>
      </w:r>
      <w:r>
        <w:t>épondre aux questions ci-dessous</w:t>
      </w:r>
      <w:r w:rsidR="00BF5E8B">
        <w:t>, au travers d’un outil de recherche distinguant les métiers et les formations</w:t>
      </w:r>
      <w:r w:rsidR="00B131A6">
        <w:t> :</w:t>
      </w:r>
    </w:p>
    <w:p w14:paraId="64F3425F" w14:textId="77777777" w:rsidR="00E52CF5" w:rsidRDefault="00E52CF5" w:rsidP="00B431A4">
      <w:pPr>
        <w:pStyle w:val="Paragraphedeliste"/>
        <w:widowControl w:val="0"/>
        <w:numPr>
          <w:ilvl w:val="0"/>
          <w:numId w:val="15"/>
        </w:numPr>
      </w:pPr>
      <w:r>
        <w:t xml:space="preserve">Quel est le contenu de tel métier ? </w:t>
      </w:r>
    </w:p>
    <w:p w14:paraId="63462195" w14:textId="77777777" w:rsidR="00E52CF5" w:rsidRDefault="00E52CF5" w:rsidP="00B431A4">
      <w:pPr>
        <w:pStyle w:val="Paragraphedeliste"/>
        <w:widowControl w:val="0"/>
        <w:numPr>
          <w:ilvl w:val="0"/>
          <w:numId w:val="15"/>
        </w:numPr>
      </w:pPr>
      <w:r>
        <w:t xml:space="preserve">Quel est le contenu de telle formation ? </w:t>
      </w:r>
    </w:p>
    <w:p w14:paraId="148340A0" w14:textId="77777777" w:rsidR="00E52CF5" w:rsidRDefault="00E52CF5" w:rsidP="00E52CF5">
      <w:pPr>
        <w:pStyle w:val="Paragraphedeliste"/>
        <w:numPr>
          <w:ilvl w:val="0"/>
          <w:numId w:val="15"/>
        </w:numPr>
      </w:pPr>
      <w:r>
        <w:t>Quelles sont les formations données par tel centre</w:t>
      </w:r>
      <w:r w:rsidR="00DD0CA9">
        <w:t xml:space="preserve"> ou entreprise</w:t>
      </w:r>
      <w:r>
        <w:t xml:space="preserve"> ? </w:t>
      </w:r>
    </w:p>
    <w:p w14:paraId="0A52F865" w14:textId="77777777" w:rsidR="00E52CF5" w:rsidRDefault="00E52CF5" w:rsidP="00E52CF5">
      <w:pPr>
        <w:pStyle w:val="Paragraphedeliste"/>
        <w:numPr>
          <w:ilvl w:val="0"/>
          <w:numId w:val="15"/>
        </w:numPr>
      </w:pPr>
      <w:r>
        <w:t xml:space="preserve">Quelle formation est nécessaire pour tel métier ? </w:t>
      </w:r>
    </w:p>
    <w:p w14:paraId="2C0FEBFF" w14:textId="77777777" w:rsidR="00E52CF5" w:rsidRDefault="00E52CF5" w:rsidP="00E52CF5">
      <w:pPr>
        <w:pStyle w:val="Paragraphedeliste"/>
        <w:numPr>
          <w:ilvl w:val="0"/>
          <w:numId w:val="15"/>
        </w:numPr>
      </w:pPr>
      <w:r>
        <w:t xml:space="preserve">À quel métier peut conduire telle formation ? </w:t>
      </w:r>
    </w:p>
    <w:p w14:paraId="79DD5D0A" w14:textId="77777777" w:rsidR="00E52CF5" w:rsidRDefault="00E52CF5" w:rsidP="00E52CF5">
      <w:pPr>
        <w:pStyle w:val="Paragraphedeliste"/>
        <w:numPr>
          <w:ilvl w:val="0"/>
          <w:numId w:val="15"/>
        </w:numPr>
      </w:pPr>
      <w:r>
        <w:t xml:space="preserve">Dans quel centre de formation est donnée telle formation ? </w:t>
      </w:r>
    </w:p>
    <w:p w14:paraId="3C474CCF" w14:textId="77777777" w:rsidR="00B131A6" w:rsidRPr="00B431A4" w:rsidRDefault="00B131A6" w:rsidP="00B431A4">
      <w:pPr>
        <w:jc w:val="both"/>
        <w:rPr>
          <w:color w:val="FF0000"/>
        </w:rPr>
      </w:pPr>
      <w:r w:rsidRPr="00B431A4">
        <w:t xml:space="preserve">Un exemple de fiche métier est joint </w:t>
      </w:r>
      <w:r w:rsidRPr="00B431A4">
        <w:rPr>
          <w:color w:val="FF0000"/>
        </w:rPr>
        <w:t xml:space="preserve">en annexe </w:t>
      </w:r>
      <w:r w:rsidR="009126B3" w:rsidRPr="00B431A4">
        <w:rPr>
          <w:color w:val="FF0000"/>
        </w:rPr>
        <w:t>2.</w:t>
      </w:r>
      <w:r w:rsidR="00356704">
        <w:rPr>
          <w:color w:val="FF0000"/>
        </w:rPr>
        <w:t xml:space="preserve"> </w:t>
      </w:r>
      <w:r w:rsidR="00356704" w:rsidRPr="00B431A4">
        <w:t xml:space="preserve">Un modèle de fiche formation avec des informations standards sera ensuite créé. </w:t>
      </w:r>
      <w:r w:rsidR="00AB302A" w:rsidRPr="003D1A5D">
        <w:t>Durant le développement du système, une équipe sera chargé de mettre en place un système de codification des formations pouvant s’inspirer du « Formacode ».</w:t>
      </w:r>
    </w:p>
    <w:p w14:paraId="165A6490" w14:textId="77777777" w:rsidR="00510EC8" w:rsidRPr="007A0924" w:rsidRDefault="00356704" w:rsidP="00510EC8">
      <w:pPr>
        <w:jc w:val="both"/>
      </w:pPr>
      <w:r>
        <w:t>C</w:t>
      </w:r>
      <w:r w:rsidR="004E27D5" w:rsidRPr="00B431A4">
        <w:t xml:space="preserve">et espace permet à partir </w:t>
      </w:r>
      <w:r w:rsidR="00A219E6" w:rsidRPr="00B431A4">
        <w:t xml:space="preserve">des </w:t>
      </w:r>
      <w:r>
        <w:t>données transmises par le Ministère de l’Education nationale d</w:t>
      </w:r>
      <w:r w:rsidR="00A219E6" w:rsidRPr="00B431A4">
        <w:t>e constituer un agrégateur s’inspirant de l’outil FORMANOO</w:t>
      </w:r>
      <w:r w:rsidR="00F81C6D" w:rsidRPr="00B431A4">
        <w:t xml:space="preserve"> (</w:t>
      </w:r>
      <w:hyperlink r:id="rId17" w:history="1">
        <w:r w:rsidR="00F81C6D" w:rsidRPr="00B431A4">
          <w:rPr>
            <w:rStyle w:val="Lienhypertexte"/>
            <w:color w:val="0070C0"/>
          </w:rPr>
          <w:t>Formanoo</w:t>
        </w:r>
      </w:hyperlink>
      <w:r w:rsidR="00F81C6D" w:rsidRPr="00B431A4">
        <w:t>)</w:t>
      </w:r>
      <w:r w:rsidR="00A219E6" w:rsidRPr="00B431A4">
        <w:t xml:space="preserve">. </w:t>
      </w:r>
      <w:r w:rsidR="00510EC8" w:rsidRPr="0061222D">
        <w:t>Un système de statistiques relatif à l’offre de formation, agrégeant l’ensemble d</w:t>
      </w:r>
      <w:r w:rsidR="00510EC8">
        <w:t>e c</w:t>
      </w:r>
      <w:r w:rsidR="00510EC8" w:rsidRPr="0061222D">
        <w:t>es information</w:t>
      </w:r>
      <w:r w:rsidR="00510EC8">
        <w:t>s</w:t>
      </w:r>
      <w:r w:rsidR="00510EC8" w:rsidRPr="0061222D">
        <w:t xml:space="preserve">, visible depuis l’onglet « Observatoire de l’Emploi et de la Formation » présent en page d’accueil, s’affichera en s’inspirant du site </w:t>
      </w:r>
      <w:hyperlink r:id="rId18" w:history="1">
        <w:r w:rsidR="00510EC8" w:rsidRPr="0061222D">
          <w:rPr>
            <w:rStyle w:val="Lienhypertexte"/>
            <w:color w:val="0070C0"/>
          </w:rPr>
          <w:t>SyOP.re</w:t>
        </w:r>
      </w:hyperlink>
      <w:r w:rsidR="00510EC8" w:rsidRPr="0061222D">
        <w:t>.</w:t>
      </w:r>
      <w:r w:rsidR="00510EC8" w:rsidRPr="007A0924">
        <w:t xml:space="preserve"> </w:t>
      </w:r>
    </w:p>
    <w:p w14:paraId="24D0A71B" w14:textId="77777777" w:rsidR="004E27D5" w:rsidRDefault="00AB302A" w:rsidP="00B431A4">
      <w:pPr>
        <w:ind w:left="708"/>
        <w:jc w:val="both"/>
        <w:rPr>
          <w:i/>
        </w:rPr>
      </w:pPr>
      <w:r w:rsidRPr="00B431A4">
        <w:rPr>
          <w:i/>
        </w:rPr>
        <w:t xml:space="preserve">NB : </w:t>
      </w:r>
      <w:r w:rsidR="00356704" w:rsidRPr="00B431A4">
        <w:rPr>
          <w:i/>
        </w:rPr>
        <w:t xml:space="preserve">A plus long terme, un développement possible du système pourrait consister </w:t>
      </w:r>
      <w:r w:rsidRPr="00B431A4">
        <w:rPr>
          <w:i/>
        </w:rPr>
        <w:t xml:space="preserve">à créer de nouveaux profils, tel que celui « d’Organisme Formateur ». Il s’agirait d’une entité publique ou privée en capacité de proposer une offre de formation </w:t>
      </w:r>
      <w:r>
        <w:rPr>
          <w:i/>
        </w:rPr>
        <w:t>agréée</w:t>
      </w:r>
      <w:r w:rsidRPr="00B431A4">
        <w:rPr>
          <w:i/>
        </w:rPr>
        <w:t xml:space="preserve"> par le Ministère de l’Education, son rôle dans le système se rapproch</w:t>
      </w:r>
      <w:r>
        <w:rPr>
          <w:i/>
        </w:rPr>
        <w:t>ant</w:t>
      </w:r>
      <w:r w:rsidRPr="00B431A4">
        <w:rPr>
          <w:i/>
        </w:rPr>
        <w:t xml:space="preserve"> de celui d’une entreprise. Dans un tel cas l</w:t>
      </w:r>
      <w:r w:rsidR="00F81C6D" w:rsidRPr="00B431A4">
        <w:rPr>
          <w:i/>
        </w:rPr>
        <w:t xml:space="preserve">’outil de saisie </w:t>
      </w:r>
      <w:r w:rsidRPr="00B431A4">
        <w:rPr>
          <w:i/>
        </w:rPr>
        <w:t>pourrait</w:t>
      </w:r>
      <w:r w:rsidR="00F81C6D" w:rsidRPr="00B431A4">
        <w:rPr>
          <w:i/>
        </w:rPr>
        <w:t xml:space="preserve"> s’inspirer </w:t>
      </w:r>
      <w:r w:rsidR="00F46998" w:rsidRPr="00B431A4">
        <w:rPr>
          <w:i/>
        </w:rPr>
        <w:t xml:space="preserve">du </w:t>
      </w:r>
      <w:r w:rsidR="0031522F" w:rsidRPr="00B431A4">
        <w:rPr>
          <w:i/>
        </w:rPr>
        <w:t xml:space="preserve">Lhéo </w:t>
      </w:r>
      <w:r w:rsidR="00F46998" w:rsidRPr="00B431A4">
        <w:rPr>
          <w:i/>
        </w:rPr>
        <w:t>(</w:t>
      </w:r>
      <w:hyperlink r:id="rId19" w:history="1">
        <w:r w:rsidR="00F46998" w:rsidRPr="00B431A4">
          <w:rPr>
            <w:rStyle w:val="Lienhypertexte"/>
            <w:i/>
            <w:color w:val="0070C0"/>
          </w:rPr>
          <w:t>http://lheo.gouv.fr/</w:t>
        </w:r>
      </w:hyperlink>
      <w:r w:rsidR="00F46998" w:rsidRPr="00B431A4">
        <w:rPr>
          <w:i/>
        </w:rPr>
        <w:t>)</w:t>
      </w:r>
      <w:r w:rsidR="0031522F" w:rsidRPr="00B431A4">
        <w:rPr>
          <w:i/>
        </w:rPr>
        <w:t xml:space="preserve"> ou d’un système équivalent. </w:t>
      </w:r>
    </w:p>
    <w:p w14:paraId="73A77286" w14:textId="77777777" w:rsidR="00DD4292" w:rsidRPr="00B431A4" w:rsidRDefault="00DD4292" w:rsidP="00B431A4">
      <w:pPr>
        <w:ind w:left="708"/>
        <w:jc w:val="both"/>
        <w:rPr>
          <w:i/>
        </w:rPr>
      </w:pPr>
      <w:r>
        <w:rPr>
          <w:i/>
        </w:rPr>
        <w:t xml:space="preserve">De la même manière, la MDE et le Ministère de l’éducation nationale souhaitent implémenter l’outil « Inser’Jeunes » aux Comores. Dans un tel cas, </w:t>
      </w:r>
      <w:r w:rsidR="00A2626A">
        <w:rPr>
          <w:i/>
        </w:rPr>
        <w:t xml:space="preserve">un développement futur du système pourrait consister en une intégration de cet outil. </w:t>
      </w:r>
    </w:p>
    <w:p w14:paraId="79E175F6" w14:textId="77777777" w:rsidR="00E52CF5" w:rsidRDefault="00E52CF5" w:rsidP="00E52CF5">
      <w:r>
        <w:rPr>
          <w:noProof/>
          <w:lang w:eastAsia="fr-FR"/>
        </w:rPr>
        <w:drawing>
          <wp:inline distT="0" distB="0" distL="0" distR="0" wp14:anchorId="4F962C60" wp14:editId="4F315124">
            <wp:extent cx="5283200" cy="1330118"/>
            <wp:effectExtent l="0" t="0" r="0" b="3810"/>
            <wp:docPr id="435986288" name="Image 1" descr="Une image contenant texte, Police, conception&#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5986288" name="Image 1" descr="Une image contenant texte, Police, conception&#10;&#10;Le contenu généré par l’IA peut être incorrect."/>
                    <pic:cNvPicPr/>
                  </pic:nvPicPr>
                  <pic:blipFill>
                    <a:blip r:embed="rId20"/>
                    <a:stretch>
                      <a:fillRect/>
                    </a:stretch>
                  </pic:blipFill>
                  <pic:spPr>
                    <a:xfrm>
                      <a:off x="0" y="0"/>
                      <a:ext cx="5327244" cy="1341207"/>
                    </a:xfrm>
                    <a:prstGeom prst="rect">
                      <a:avLst/>
                    </a:prstGeom>
                  </pic:spPr>
                </pic:pic>
              </a:graphicData>
            </a:graphic>
          </wp:inline>
        </w:drawing>
      </w:r>
    </w:p>
    <w:p w14:paraId="59776529" w14:textId="77777777" w:rsidR="00764175" w:rsidRDefault="00941570" w:rsidP="00B431A4">
      <w:pPr>
        <w:jc w:val="both"/>
      </w:pPr>
      <w:r>
        <w:t>La</w:t>
      </w:r>
      <w:r w:rsidR="00764175">
        <w:t xml:space="preserve"> réponse </w:t>
      </w:r>
      <w:r>
        <w:t>sera l’affichage d’écrans donnant l’information</w:t>
      </w:r>
      <w:r w:rsidR="00764175">
        <w:t xml:space="preserve"> avec une possibilité d’impressio</w:t>
      </w:r>
      <w:r w:rsidR="00320B40">
        <w:t>n</w:t>
      </w:r>
      <w:r w:rsidR="0001516A">
        <w:t xml:space="preserve"> et une possibilité de partage. </w:t>
      </w:r>
      <w:r w:rsidR="006D1E1D">
        <w:t xml:space="preserve">La consultation des différentes pages permettra d’observer </w:t>
      </w:r>
      <w:r w:rsidR="004E27D5">
        <w:t xml:space="preserve">par les administrateurs </w:t>
      </w:r>
      <w:r w:rsidR="006D1E1D">
        <w:t>des tendances sur les secteurs, les métiers et les formations consultés.</w:t>
      </w:r>
    </w:p>
    <w:p w14:paraId="5470CD67" w14:textId="77777777" w:rsidR="00FA199D" w:rsidRDefault="00FA199D" w:rsidP="00B431A4">
      <w:pPr>
        <w:pStyle w:val="Titre2"/>
        <w:numPr>
          <w:ilvl w:val="1"/>
          <w:numId w:val="29"/>
        </w:numPr>
        <w:spacing w:before="240" w:after="160"/>
      </w:pPr>
      <w:bookmarkStart w:id="29" w:name="_Toc198050462"/>
      <w:r>
        <w:lastRenderedPageBreak/>
        <w:t>Liste des cas d’usage de l’information « métier – formation – centre de formation »</w:t>
      </w:r>
      <w:bookmarkEnd w:id="29"/>
    </w:p>
    <w:p w14:paraId="0684DDC2" w14:textId="77777777" w:rsidR="00D64953" w:rsidRDefault="00B131A6">
      <w:pPr>
        <w:rPr>
          <w:rFonts w:ascii="Arial" w:eastAsiaTheme="majorEastAsia" w:hAnsi="Arial" w:cstheme="majorBidi"/>
          <w:b/>
          <w:color w:val="2F5496" w:themeColor="accent1" w:themeShade="BF"/>
          <w:sz w:val="24"/>
          <w:szCs w:val="32"/>
        </w:rPr>
      </w:pPr>
      <w:r>
        <w:object w:dxaOrig="13401" w:dyaOrig="11217" w14:anchorId="3202ABFE">
          <v:shape id="_x0000_i1027" type="#_x0000_t75" style="width:465pt;height:389.25pt" o:ole="">
            <v:imagedata r:id="rId21" o:title=""/>
          </v:shape>
          <o:OLEObject Type="Embed" ProgID="Excel.Sheet.12" ShapeID="_x0000_i1027" DrawAspect="Content" ObjectID="_1811688832" r:id="rId22"/>
        </w:object>
      </w:r>
    </w:p>
    <w:p w14:paraId="323C2030" w14:textId="77777777" w:rsidR="00B64620" w:rsidRDefault="00B64620" w:rsidP="00407C57">
      <w:pPr>
        <w:pStyle w:val="Titre1"/>
        <w:numPr>
          <w:ilvl w:val="0"/>
          <w:numId w:val="29"/>
        </w:numPr>
        <w:spacing w:before="360" w:after="240"/>
        <w:ind w:left="641" w:hanging="357"/>
      </w:pPr>
      <w:bookmarkStart w:id="30" w:name="_Toc198050463"/>
      <w:r>
        <w:t xml:space="preserve">Description et traitements </w:t>
      </w:r>
      <w:r w:rsidR="00D64953">
        <w:t>du domaine</w:t>
      </w:r>
      <w:r>
        <w:t xml:space="preserve"> « </w:t>
      </w:r>
      <w:r w:rsidR="00FA47E5">
        <w:t xml:space="preserve">Insertion </w:t>
      </w:r>
      <w:r>
        <w:t>»</w:t>
      </w:r>
      <w:r w:rsidR="0056383A">
        <w:t xml:space="preserve"> pour les demandeurs d’emploi assistés par la MDE</w:t>
      </w:r>
      <w:bookmarkEnd w:id="30"/>
      <w:r w:rsidR="0056383A">
        <w:t xml:space="preserve"> </w:t>
      </w:r>
    </w:p>
    <w:p w14:paraId="47AB9A91" w14:textId="77777777" w:rsidR="00D64953" w:rsidRDefault="00D64953" w:rsidP="00B431A4">
      <w:pPr>
        <w:pStyle w:val="Titre2"/>
        <w:numPr>
          <w:ilvl w:val="1"/>
          <w:numId w:val="29"/>
        </w:numPr>
        <w:spacing w:before="240" w:after="160"/>
      </w:pPr>
      <w:bookmarkStart w:id="31" w:name="_Toc198050464"/>
      <w:r>
        <w:t xml:space="preserve">Présentation du domaine </w:t>
      </w:r>
      <w:r w:rsidR="00FA47E5">
        <w:t>« Insertion »</w:t>
      </w:r>
      <w:bookmarkEnd w:id="31"/>
    </w:p>
    <w:p w14:paraId="1D55914F" w14:textId="77777777" w:rsidR="00B64620" w:rsidRDefault="00B64620" w:rsidP="00B431A4">
      <w:pPr>
        <w:spacing w:after="120"/>
        <w:jc w:val="both"/>
      </w:pPr>
      <w:r>
        <w:t xml:space="preserve">La finalité de cette partie est de permettre une activité de placement de la Maison de l’Emploi. Elle mettra en relation des entreprises recherchant des employés et des demandeurs d’emploi. </w:t>
      </w:r>
    </w:p>
    <w:p w14:paraId="76B43500" w14:textId="77777777" w:rsidR="00B64620" w:rsidRDefault="00B64620" w:rsidP="00B431A4">
      <w:pPr>
        <w:spacing w:after="120"/>
        <w:jc w:val="both"/>
      </w:pPr>
      <w:r>
        <w:t>Les entreprises comme les demandeurs d’emploi devront s’être préalablement inscrits sur le site de la MDE de façon que les conseillers qui gèreront ces demandes</w:t>
      </w:r>
      <w:r w:rsidR="00A26A0B">
        <w:t>,</w:t>
      </w:r>
      <w:r>
        <w:t xml:space="preserve"> puissent orienter les demandeurs d’emploi et les entreprises vers les emplois et les candidats qui leur conviennent. </w:t>
      </w:r>
    </w:p>
    <w:p w14:paraId="7A622EC4" w14:textId="77777777" w:rsidR="00B64620" w:rsidRDefault="00B64620" w:rsidP="00B431A4">
      <w:pPr>
        <w:spacing w:after="120"/>
        <w:jc w:val="both"/>
      </w:pPr>
      <w:r>
        <w:t xml:space="preserve">Les </w:t>
      </w:r>
      <w:r w:rsidR="0045078C">
        <w:t>utilisateurs</w:t>
      </w:r>
      <w:r>
        <w:t xml:space="preserve"> de cette partie du système d’information sont divisés </w:t>
      </w:r>
      <w:r w:rsidR="0045078C">
        <w:t xml:space="preserve">en </w:t>
      </w:r>
      <w:r w:rsidR="0056383A">
        <w:t>5</w:t>
      </w:r>
      <w:r w:rsidR="0045078C">
        <w:t xml:space="preserve"> rôles</w:t>
      </w:r>
      <w:r w:rsidR="00CD2A62">
        <w:t> :</w:t>
      </w:r>
    </w:p>
    <w:p w14:paraId="23A91974" w14:textId="77777777" w:rsidR="0045078C" w:rsidRDefault="0045078C" w:rsidP="00A26A0B">
      <w:pPr>
        <w:pStyle w:val="Paragraphedeliste"/>
        <w:numPr>
          <w:ilvl w:val="0"/>
          <w:numId w:val="9"/>
        </w:numPr>
        <w:jc w:val="both"/>
      </w:pPr>
      <w:r>
        <w:t xml:space="preserve">Les </w:t>
      </w:r>
      <w:r w:rsidRPr="0045078C">
        <w:rPr>
          <w:b/>
          <w:bCs/>
        </w:rPr>
        <w:t>conseillers ‘inscription’</w:t>
      </w:r>
      <w:r>
        <w:t xml:space="preserve"> </w:t>
      </w:r>
      <w:r w:rsidR="005F740B">
        <w:t xml:space="preserve">de la MDE </w:t>
      </w:r>
      <w:r>
        <w:t>valide</w:t>
      </w:r>
      <w:r w:rsidR="005F740B">
        <w:t>nt</w:t>
      </w:r>
      <w:r>
        <w:t xml:space="preserve"> les inscriptions des demandeurs d’emploi et des entreprises qui </w:t>
      </w:r>
      <w:r w:rsidRPr="00B431A4">
        <w:t xml:space="preserve">veulent profiter des services de la MDE. </w:t>
      </w:r>
      <w:r w:rsidR="00255979" w:rsidRPr="00B431A4">
        <w:t>Il s’agit d’une étape administrative visant notamment à vérifier</w:t>
      </w:r>
      <w:r w:rsidR="00DD31EC" w:rsidRPr="00B431A4">
        <w:t xml:space="preserve"> l’éligibilité,</w:t>
      </w:r>
      <w:r w:rsidR="00255979" w:rsidRPr="00B431A4">
        <w:t xml:space="preserve"> la complétude et la cohérence des informations</w:t>
      </w:r>
      <w:r w:rsidR="00CB1E4F" w:rsidRPr="00B431A4">
        <w:t xml:space="preserve"> afin</w:t>
      </w:r>
      <w:r w:rsidR="00255979" w:rsidRPr="00B431A4">
        <w:t xml:space="preserve"> </w:t>
      </w:r>
      <w:r w:rsidR="00CB1E4F" w:rsidRPr="00B431A4">
        <w:t xml:space="preserve">de </w:t>
      </w:r>
      <w:r w:rsidR="00255979" w:rsidRPr="00B431A4">
        <w:t>caractériser le profil des demandeurs</w:t>
      </w:r>
      <w:r w:rsidR="0093365D" w:rsidRPr="00B431A4">
        <w:t xml:space="preserve"> et entreprises puis</w:t>
      </w:r>
      <w:r w:rsidR="00255979" w:rsidRPr="00B431A4">
        <w:t xml:space="preserve"> à en tirer des </w:t>
      </w:r>
      <w:r w:rsidR="006D1E1D" w:rsidRPr="00B431A4">
        <w:t>s</w:t>
      </w:r>
      <w:r w:rsidR="00255979" w:rsidRPr="00B431A4">
        <w:t>tatistiques</w:t>
      </w:r>
      <w:r w:rsidR="006D1E1D" w:rsidRPr="00B431A4">
        <w:t>.</w:t>
      </w:r>
      <w:r w:rsidR="006D1E1D">
        <w:t xml:space="preserve"> </w:t>
      </w:r>
    </w:p>
    <w:p w14:paraId="2942418C" w14:textId="77777777" w:rsidR="005F740B" w:rsidRDefault="005F740B" w:rsidP="00A26A0B">
      <w:pPr>
        <w:pStyle w:val="Paragraphedeliste"/>
        <w:numPr>
          <w:ilvl w:val="0"/>
          <w:numId w:val="9"/>
        </w:numPr>
        <w:jc w:val="both"/>
      </w:pPr>
      <w:r>
        <w:lastRenderedPageBreak/>
        <w:t xml:space="preserve">Les </w:t>
      </w:r>
      <w:r w:rsidRPr="005F740B">
        <w:rPr>
          <w:b/>
          <w:bCs/>
        </w:rPr>
        <w:t>conseillers ‘gestion’</w:t>
      </w:r>
      <w:r>
        <w:t xml:space="preserve"> de la MDE assistent les demandeurs d’emploi dans leur recherche d’emploi et les entreprises dans leur recherche d’employés. Ils valident les offres d’emploi ou de stage que les entreprises déposent sur le site, recherchent des candidatures pertinentes et assistent les demandeurs dans leurs candidatures. </w:t>
      </w:r>
    </w:p>
    <w:p w14:paraId="6DD9597E" w14:textId="77777777" w:rsidR="00742D8C" w:rsidRDefault="0045078C" w:rsidP="00A26A0B">
      <w:pPr>
        <w:pStyle w:val="Paragraphedeliste"/>
        <w:numPr>
          <w:ilvl w:val="0"/>
          <w:numId w:val="9"/>
        </w:numPr>
        <w:jc w:val="both"/>
      </w:pPr>
      <w:r>
        <w:t xml:space="preserve">Les </w:t>
      </w:r>
      <w:r w:rsidRPr="0045078C">
        <w:rPr>
          <w:b/>
          <w:bCs/>
        </w:rPr>
        <w:t>demandeurs d’emploi</w:t>
      </w:r>
      <w:r>
        <w:t xml:space="preserve"> s’inscrivent sur le site. Leur inscription est vérifiée. Ils peuvent ensuite voir les offres d’emploi proposées et les stages et postuler. </w:t>
      </w:r>
    </w:p>
    <w:p w14:paraId="464B3B79" w14:textId="77777777" w:rsidR="00742D8C" w:rsidRDefault="00742D8C" w:rsidP="00A26A0B">
      <w:pPr>
        <w:pStyle w:val="Paragraphedeliste"/>
        <w:ind w:left="1143"/>
        <w:jc w:val="both"/>
      </w:pPr>
      <w:r>
        <w:t xml:space="preserve">Les demandeurs d’emploi sont divisés en 2 catégories </w:t>
      </w:r>
    </w:p>
    <w:p w14:paraId="4F355ECF" w14:textId="77777777" w:rsidR="00742D8C" w:rsidRPr="0056383A" w:rsidRDefault="00742D8C" w:rsidP="00A26A0B">
      <w:pPr>
        <w:pStyle w:val="Paragraphedeliste"/>
        <w:numPr>
          <w:ilvl w:val="1"/>
          <w:numId w:val="9"/>
        </w:numPr>
        <w:jc w:val="both"/>
        <w:rPr>
          <w:b/>
          <w:bCs/>
        </w:rPr>
      </w:pPr>
      <w:r w:rsidRPr="0056383A">
        <w:rPr>
          <w:b/>
          <w:bCs/>
        </w:rPr>
        <w:t xml:space="preserve">Les demandeurs d’emploi issus de la diaspora </w:t>
      </w:r>
      <w:r w:rsidR="00A26A0B">
        <w:rPr>
          <w:b/>
          <w:bCs/>
        </w:rPr>
        <w:t>(traités dans le § 8.)</w:t>
      </w:r>
    </w:p>
    <w:p w14:paraId="4D82FA79" w14:textId="77777777" w:rsidR="00742D8C" w:rsidRPr="0056383A" w:rsidRDefault="00742D8C" w:rsidP="00A26A0B">
      <w:pPr>
        <w:pStyle w:val="Paragraphedeliste"/>
        <w:numPr>
          <w:ilvl w:val="1"/>
          <w:numId w:val="9"/>
        </w:numPr>
        <w:jc w:val="both"/>
        <w:rPr>
          <w:b/>
          <w:bCs/>
        </w:rPr>
      </w:pPr>
      <w:r w:rsidRPr="0056383A">
        <w:rPr>
          <w:b/>
          <w:bCs/>
        </w:rPr>
        <w:t>Les demandeurs d’emploi assistés par la MDE</w:t>
      </w:r>
    </w:p>
    <w:p w14:paraId="34CFD48A" w14:textId="77777777" w:rsidR="0045078C" w:rsidRDefault="0045078C" w:rsidP="00A26A0B">
      <w:pPr>
        <w:pStyle w:val="Paragraphedeliste"/>
        <w:numPr>
          <w:ilvl w:val="0"/>
          <w:numId w:val="9"/>
        </w:numPr>
        <w:jc w:val="both"/>
      </w:pPr>
      <w:r>
        <w:t xml:space="preserve">Les </w:t>
      </w:r>
      <w:r w:rsidRPr="0045078C">
        <w:rPr>
          <w:b/>
          <w:bCs/>
        </w:rPr>
        <w:t>entreprises</w:t>
      </w:r>
      <w:r>
        <w:t xml:space="preserve"> s’inscrivent sur le site. Elles peuvent ensuite déposer une offre d’emploi qui sera validée et rechercher des candidats ou rencontrer les candidats</w:t>
      </w:r>
      <w:r w:rsidR="00035BA9">
        <w:t xml:space="preserve">. </w:t>
      </w:r>
    </w:p>
    <w:p w14:paraId="24199125" w14:textId="77777777" w:rsidR="008D0F15" w:rsidRPr="00B431A4" w:rsidRDefault="008D0F15" w:rsidP="00B431A4">
      <w:pPr>
        <w:ind w:left="708"/>
        <w:jc w:val="both"/>
        <w:rPr>
          <w:i/>
        </w:rPr>
      </w:pPr>
      <w:r w:rsidRPr="00B431A4">
        <w:rPr>
          <w:i/>
        </w:rPr>
        <w:t>NB : comme explicité ensuite, il n’y aura pas de mise en relation automatique entre entreprises et demandeur d’emploi, la MDE souhaitant conserver</w:t>
      </w:r>
      <w:r w:rsidR="00343224" w:rsidRPr="00B431A4">
        <w:rPr>
          <w:i/>
        </w:rPr>
        <w:t>, dans un premier temps,</w:t>
      </w:r>
      <w:r w:rsidRPr="00B431A4">
        <w:rPr>
          <w:i/>
        </w:rPr>
        <w:t xml:space="preserve"> une capacité d’intermédiation. </w:t>
      </w:r>
      <w:r w:rsidR="00510EC8" w:rsidRPr="00B431A4">
        <w:rPr>
          <w:i/>
        </w:rPr>
        <w:t xml:space="preserve">Toutefois, </w:t>
      </w:r>
      <w:r w:rsidR="00511036" w:rsidRPr="00B431A4">
        <w:rPr>
          <w:i/>
        </w:rPr>
        <w:t>l’outil</w:t>
      </w:r>
      <w:r w:rsidR="00510EC8" w:rsidRPr="00B431A4">
        <w:rPr>
          <w:i/>
        </w:rPr>
        <w:t xml:space="preserve"> doit </w:t>
      </w:r>
      <w:r w:rsidR="005401C6" w:rsidRPr="00B431A4">
        <w:rPr>
          <w:i/>
        </w:rPr>
        <w:t>prévoir</w:t>
      </w:r>
      <w:r w:rsidR="00510EC8" w:rsidRPr="00B431A4">
        <w:rPr>
          <w:i/>
        </w:rPr>
        <w:t xml:space="preserve"> une évolution dans le système, avec la possibilité d’un appairage automatique entre offre et demande d’emploi</w:t>
      </w:r>
      <w:r w:rsidR="00511036" w:rsidRPr="00B431A4">
        <w:rPr>
          <w:i/>
        </w:rPr>
        <w:t xml:space="preserve"> et un système plus transparent de mise</w:t>
      </w:r>
      <w:r w:rsidR="00511036">
        <w:rPr>
          <w:i/>
        </w:rPr>
        <w:t xml:space="preserve"> en relation. </w:t>
      </w:r>
    </w:p>
    <w:p w14:paraId="03E1F836" w14:textId="77777777" w:rsidR="00944017" w:rsidRDefault="00944017" w:rsidP="00B431A4">
      <w:pPr>
        <w:pStyle w:val="Titre2"/>
        <w:numPr>
          <w:ilvl w:val="1"/>
          <w:numId w:val="29"/>
        </w:numPr>
        <w:spacing w:before="240" w:after="160"/>
      </w:pPr>
      <w:bookmarkStart w:id="32" w:name="_Toc198050465"/>
      <w:r>
        <w:t>Inscription des entreprises</w:t>
      </w:r>
      <w:bookmarkEnd w:id="32"/>
      <w:r>
        <w:t xml:space="preserve"> </w:t>
      </w:r>
    </w:p>
    <w:p w14:paraId="0EFBD2D6" w14:textId="77777777" w:rsidR="00944017" w:rsidRDefault="00944017" w:rsidP="00914B6C">
      <w:pPr>
        <w:jc w:val="both"/>
      </w:pPr>
      <w:r>
        <w:t xml:space="preserve">Les entreprises désireuses d’utiliser les services de la MDE pour leurs recrutements doivent s’inscrire sur le site. Elles rempliront en ligne, une fiche d’inscription (formulaire « inscription d’une entreprise ») dans lequel elles spécifieront des informations de situation géographique, d’activité, et donneront une personne contact. </w:t>
      </w:r>
      <w:r w:rsidR="00EA269D">
        <w:t xml:space="preserve">Cette inscription sera revue par un conseiller ‘inscription’ qui vérifiera que toutes les informations nécessaires ont été renseignées. L’entreprise sera alors inscrite dans le système d’information de la MDE. </w:t>
      </w:r>
    </w:p>
    <w:bookmarkStart w:id="33" w:name="_MON_1806238793"/>
    <w:bookmarkEnd w:id="33"/>
    <w:p w14:paraId="6DD41D74" w14:textId="77777777" w:rsidR="00944017" w:rsidRDefault="00CD732D" w:rsidP="00944017">
      <w:r>
        <w:object w:dxaOrig="13401" w:dyaOrig="2073" w14:anchorId="2B8D07EA">
          <v:shape id="_x0000_i1029" type="#_x0000_t75" style="width:456pt;height:70.5pt" o:ole="">
            <v:imagedata r:id="rId23" o:title=""/>
          </v:shape>
          <o:OLEObject Type="Embed" ProgID="Excel.Sheet.12" ShapeID="_x0000_i1029" DrawAspect="Content" ObjectID="_1811688833" r:id="rId24"/>
        </w:object>
      </w:r>
    </w:p>
    <w:p w14:paraId="7D7AD071" w14:textId="77777777" w:rsidR="00EA269D" w:rsidRDefault="00EA269D" w:rsidP="00914B6C">
      <w:pPr>
        <w:jc w:val="both"/>
      </w:pPr>
      <w:r>
        <w:t xml:space="preserve">Elles pourront ensuite déposer des offres d’emploi et de stage et rechercher des candidats pour ces offres. </w:t>
      </w:r>
      <w:r w:rsidR="008D0F15">
        <w:t>C</w:t>
      </w:r>
      <w:r>
        <w:t>es offres peuvent être destinées aux candidats issus de la Diaspora</w:t>
      </w:r>
      <w:r w:rsidR="00CD732D">
        <w:t xml:space="preserve"> </w:t>
      </w:r>
      <w:r w:rsidRPr="00B431A4">
        <w:t xml:space="preserve">ou à tous les demandeurs d’emploi. </w:t>
      </w:r>
      <w:r w:rsidR="00CD732D" w:rsidRPr="00B431A4">
        <w:t xml:space="preserve">Le mécanisme de publication d’une offre pourrait contenir une case </w:t>
      </w:r>
      <w:r w:rsidR="00B66F81" w:rsidRPr="00B431A4">
        <w:t xml:space="preserve">« profil diaspora » (avec par exemple une indication sur les incidences : délais de mobilisation possiblement plus longs notamment) </w:t>
      </w:r>
      <w:r w:rsidR="00CD732D" w:rsidRPr="00B431A4">
        <w:t>à cocher en ce sens</w:t>
      </w:r>
      <w:r w:rsidR="008F0F3A" w:rsidRPr="00B431A4">
        <w:t xml:space="preserve">, faisant automatiquement apparaitre </w:t>
      </w:r>
      <w:r w:rsidR="00E107F3">
        <w:t>tout ou partie d</w:t>
      </w:r>
      <w:r w:rsidR="008F0F3A" w:rsidRPr="00B431A4">
        <w:t>es offres d’emploi « Diaspora » dans l’espace dédié accessible depuis la page d’accueil</w:t>
      </w:r>
      <w:r w:rsidR="00E107F3">
        <w:t>. Ces offres</w:t>
      </w:r>
      <w:r w:rsidR="00B66F81" w:rsidRPr="00B431A4">
        <w:t xml:space="preserve"> rest</w:t>
      </w:r>
      <w:r w:rsidR="00E107F3">
        <w:t>er</w:t>
      </w:r>
      <w:r w:rsidR="00B66F81" w:rsidRPr="00B431A4">
        <w:t>a</w:t>
      </w:r>
      <w:r w:rsidR="00E107F3">
        <w:t>ie</w:t>
      </w:r>
      <w:r w:rsidR="00B66F81" w:rsidRPr="00B431A4">
        <w:t xml:space="preserve">nt </w:t>
      </w:r>
      <w:r w:rsidR="00E107F3">
        <w:t>valables</w:t>
      </w:r>
      <w:r w:rsidR="003F5691" w:rsidRPr="00B431A4">
        <w:t xml:space="preserve"> </w:t>
      </w:r>
      <w:r w:rsidR="00E107F3">
        <w:t>selon le</w:t>
      </w:r>
      <w:r w:rsidR="00511036">
        <w:t xml:space="preserve"> même processus de gestion que les offres uniquement destinées aux</w:t>
      </w:r>
      <w:r w:rsidR="003F5691" w:rsidRPr="00B431A4">
        <w:t xml:space="preserve"> demandeurs résidents aux Comores.</w:t>
      </w:r>
      <w:r w:rsidR="003F5691">
        <w:t xml:space="preserve"> </w:t>
      </w:r>
    </w:p>
    <w:p w14:paraId="6B9B6F11" w14:textId="77777777" w:rsidR="00901D92" w:rsidRDefault="00901D92" w:rsidP="00B431A4">
      <w:pPr>
        <w:pStyle w:val="Titre2"/>
        <w:numPr>
          <w:ilvl w:val="1"/>
          <w:numId w:val="29"/>
        </w:numPr>
        <w:spacing w:before="240" w:after="160"/>
      </w:pPr>
      <w:bookmarkStart w:id="34" w:name="_Toc198050466"/>
      <w:r>
        <w:t>Processus d’inscription et premier entretien d</w:t>
      </w:r>
      <w:r w:rsidR="00C42F61">
        <w:t>’évaluation</w:t>
      </w:r>
      <w:r w:rsidR="0056383A">
        <w:t xml:space="preserve"> pour les demandeurs d’emploi</w:t>
      </w:r>
      <w:bookmarkEnd w:id="34"/>
      <w:r w:rsidR="0056383A">
        <w:t xml:space="preserve"> </w:t>
      </w:r>
    </w:p>
    <w:p w14:paraId="4500CE4B" w14:textId="77777777" w:rsidR="005C0CD0" w:rsidRPr="00B431A4" w:rsidRDefault="005C0CD0" w:rsidP="00B431A4">
      <w:pPr>
        <w:spacing w:after="120"/>
        <w:jc w:val="both"/>
      </w:pPr>
      <w:r w:rsidRPr="00B431A4">
        <w:t xml:space="preserve">Le demandeur d’emploi lors de son inscription </w:t>
      </w:r>
      <w:r w:rsidR="008E2735" w:rsidRPr="00B431A4">
        <w:t>précise un certain nombre d’éléments permettant au système d’apparier son profil avec les offres d’emploi disponibles :</w:t>
      </w:r>
    </w:p>
    <w:p w14:paraId="4AF6FB79" w14:textId="77777777" w:rsidR="000E669D" w:rsidRPr="00B431A4" w:rsidRDefault="000E669D" w:rsidP="00DD4292">
      <w:pPr>
        <w:pStyle w:val="Paragraphedeliste"/>
        <w:numPr>
          <w:ilvl w:val="0"/>
          <w:numId w:val="50"/>
        </w:numPr>
        <w:spacing w:line="240" w:lineRule="auto"/>
        <w:ind w:left="714" w:hanging="357"/>
        <w:jc w:val="both"/>
      </w:pPr>
      <w:r w:rsidRPr="00B431A4">
        <w:t>Identité</w:t>
      </w:r>
    </w:p>
    <w:p w14:paraId="001A1DD6" w14:textId="77777777" w:rsidR="000E669D" w:rsidRPr="00B431A4" w:rsidRDefault="000E669D" w:rsidP="00DD4292">
      <w:pPr>
        <w:pStyle w:val="Paragraphedeliste"/>
        <w:numPr>
          <w:ilvl w:val="0"/>
          <w:numId w:val="50"/>
        </w:numPr>
        <w:spacing w:line="240" w:lineRule="auto"/>
        <w:ind w:left="714" w:hanging="357"/>
        <w:jc w:val="both"/>
      </w:pPr>
      <w:r w:rsidRPr="00B431A4">
        <w:t>Sexe</w:t>
      </w:r>
    </w:p>
    <w:p w14:paraId="04F75C29" w14:textId="77777777" w:rsidR="000E669D" w:rsidRPr="00B431A4" w:rsidRDefault="000E669D" w:rsidP="00DD4292">
      <w:pPr>
        <w:pStyle w:val="Paragraphedeliste"/>
        <w:numPr>
          <w:ilvl w:val="0"/>
          <w:numId w:val="50"/>
        </w:numPr>
        <w:spacing w:line="240" w:lineRule="auto"/>
        <w:ind w:left="714" w:hanging="357"/>
        <w:jc w:val="both"/>
      </w:pPr>
      <w:r w:rsidRPr="00B431A4">
        <w:t>Age</w:t>
      </w:r>
    </w:p>
    <w:p w14:paraId="209733F7" w14:textId="77777777" w:rsidR="000E669D" w:rsidRPr="00B431A4" w:rsidRDefault="000E669D" w:rsidP="00DD4292">
      <w:pPr>
        <w:pStyle w:val="Paragraphedeliste"/>
        <w:numPr>
          <w:ilvl w:val="0"/>
          <w:numId w:val="50"/>
        </w:numPr>
        <w:spacing w:line="240" w:lineRule="auto"/>
        <w:ind w:left="714" w:hanging="357"/>
        <w:jc w:val="both"/>
      </w:pPr>
      <w:r w:rsidRPr="00B431A4">
        <w:lastRenderedPageBreak/>
        <w:t xml:space="preserve">Localisation </w:t>
      </w:r>
      <w:r w:rsidR="008B01D0" w:rsidRPr="00B431A4">
        <w:t>(</w:t>
      </w:r>
      <w:r w:rsidR="00672660" w:rsidRPr="00B431A4">
        <w:t>a priori au niveau communal, soit 54 entités</w:t>
      </w:r>
      <w:r w:rsidR="00945D9A">
        <w:t>, ou à l’étranger – caractérise le profil « diaspora »</w:t>
      </w:r>
      <w:r w:rsidR="008B01D0" w:rsidRPr="00B431A4">
        <w:t>)</w:t>
      </w:r>
    </w:p>
    <w:p w14:paraId="63B14CE0" w14:textId="77777777" w:rsidR="000E669D" w:rsidRPr="00B431A4" w:rsidRDefault="000E669D" w:rsidP="00DD4292">
      <w:pPr>
        <w:pStyle w:val="Paragraphedeliste"/>
        <w:numPr>
          <w:ilvl w:val="0"/>
          <w:numId w:val="50"/>
        </w:numPr>
        <w:spacing w:line="240" w:lineRule="auto"/>
        <w:ind w:left="714" w:hanging="357"/>
        <w:jc w:val="both"/>
      </w:pPr>
      <w:r w:rsidRPr="00B431A4">
        <w:t>Niveau d’études</w:t>
      </w:r>
    </w:p>
    <w:p w14:paraId="23DF2599" w14:textId="77777777" w:rsidR="008B01D0" w:rsidRPr="00B431A4" w:rsidRDefault="008B01D0" w:rsidP="00DD4292">
      <w:pPr>
        <w:pStyle w:val="Paragraphedeliste"/>
        <w:numPr>
          <w:ilvl w:val="0"/>
          <w:numId w:val="50"/>
        </w:numPr>
        <w:spacing w:line="240" w:lineRule="auto"/>
        <w:ind w:left="714" w:hanging="357"/>
        <w:jc w:val="both"/>
      </w:pPr>
      <w:r w:rsidRPr="00B431A4">
        <w:t>Diplôme (le cas échéant)</w:t>
      </w:r>
    </w:p>
    <w:p w14:paraId="42B23640" w14:textId="77777777" w:rsidR="008B01D0" w:rsidRPr="00B431A4" w:rsidRDefault="008B01D0" w:rsidP="00DD4292">
      <w:pPr>
        <w:pStyle w:val="Paragraphedeliste"/>
        <w:numPr>
          <w:ilvl w:val="0"/>
          <w:numId w:val="51"/>
        </w:numPr>
        <w:spacing w:line="240" w:lineRule="auto"/>
        <w:ind w:left="714" w:hanging="357"/>
        <w:jc w:val="both"/>
      </w:pPr>
      <w:r w:rsidRPr="00B431A4">
        <w:t>Domaine de formation (le cas échéant</w:t>
      </w:r>
      <w:r w:rsidR="00773DC4" w:rsidRPr="00B431A4">
        <w:t>, correspondant au Secteur d’activité pour les offres d’emploi</w:t>
      </w:r>
      <w:r w:rsidRPr="00B431A4">
        <w:t>)</w:t>
      </w:r>
    </w:p>
    <w:p w14:paraId="49D7FCA8" w14:textId="77777777" w:rsidR="00C0470F" w:rsidRPr="00B431A4" w:rsidRDefault="00C0470F" w:rsidP="00DD4292">
      <w:pPr>
        <w:pStyle w:val="Paragraphedeliste"/>
        <w:numPr>
          <w:ilvl w:val="0"/>
          <w:numId w:val="51"/>
        </w:numPr>
        <w:spacing w:line="240" w:lineRule="auto"/>
        <w:ind w:left="714" w:hanging="357"/>
        <w:jc w:val="both"/>
      </w:pPr>
      <w:r w:rsidRPr="00B431A4">
        <w:t>Métier (le cas échéant)</w:t>
      </w:r>
    </w:p>
    <w:p w14:paraId="7E0496D7" w14:textId="2C896328" w:rsidR="008E2735" w:rsidRPr="00B431A4" w:rsidRDefault="000E669D" w:rsidP="00DD4292">
      <w:pPr>
        <w:pStyle w:val="Paragraphedeliste"/>
        <w:numPr>
          <w:ilvl w:val="0"/>
          <w:numId w:val="50"/>
        </w:numPr>
        <w:spacing w:line="240" w:lineRule="auto"/>
        <w:ind w:left="714" w:hanging="357"/>
        <w:jc w:val="both"/>
      </w:pPr>
      <w:r w:rsidRPr="00B431A4">
        <w:t>Nombre d’années d’expériences professionnelle</w:t>
      </w:r>
      <w:r w:rsidR="00421C90">
        <w:t>s</w:t>
      </w:r>
      <w:r w:rsidRPr="00B431A4">
        <w:t xml:space="preserve"> </w:t>
      </w:r>
    </w:p>
    <w:p w14:paraId="111B9FD5" w14:textId="2DADC974" w:rsidR="000E669D" w:rsidRPr="00B431A4" w:rsidRDefault="000E669D" w:rsidP="00DD4292">
      <w:pPr>
        <w:pStyle w:val="Paragraphedeliste"/>
        <w:numPr>
          <w:ilvl w:val="0"/>
          <w:numId w:val="50"/>
        </w:numPr>
        <w:spacing w:line="240" w:lineRule="auto"/>
        <w:ind w:left="714" w:hanging="357"/>
        <w:jc w:val="both"/>
      </w:pPr>
      <w:r w:rsidRPr="00B431A4">
        <w:t>Compétences (il s’agira d’une liste standardisée</w:t>
      </w:r>
      <w:r w:rsidR="00343224" w:rsidRPr="00B431A4">
        <w:t xml:space="preserve"> qui se complétera dans le temps</w:t>
      </w:r>
      <w:r w:rsidRPr="00B431A4">
        <w:t>)</w:t>
      </w:r>
    </w:p>
    <w:p w14:paraId="6BCF6D3E" w14:textId="77777777" w:rsidR="00054D52" w:rsidRPr="00B431A4" w:rsidRDefault="00054D52" w:rsidP="00DD4292">
      <w:pPr>
        <w:pStyle w:val="Paragraphedeliste"/>
        <w:numPr>
          <w:ilvl w:val="0"/>
          <w:numId w:val="50"/>
        </w:numPr>
        <w:spacing w:line="240" w:lineRule="auto"/>
        <w:ind w:left="714" w:hanging="357"/>
        <w:jc w:val="both"/>
      </w:pPr>
      <w:r w:rsidRPr="00B431A4">
        <w:t>Dépose d’un CV le cas échéant</w:t>
      </w:r>
    </w:p>
    <w:p w14:paraId="0F9ECC94" w14:textId="5ED1D864" w:rsidR="00746FF4" w:rsidRPr="00436CEF" w:rsidRDefault="00746FF4" w:rsidP="00B431A4">
      <w:pPr>
        <w:jc w:val="both"/>
      </w:pPr>
      <w:r w:rsidRPr="00436CEF">
        <w:t xml:space="preserve">Les listes doivent pouvoir être évolutives et permettre à terme l’ajout de critères. </w:t>
      </w:r>
    </w:p>
    <w:p w14:paraId="5A1AF05A" w14:textId="77777777" w:rsidR="00901D92" w:rsidRDefault="00901D92" w:rsidP="00B431A4">
      <w:pPr>
        <w:jc w:val="both"/>
      </w:pPr>
      <w:r w:rsidRPr="00436CEF">
        <w:t>Le graphe ci-dessous décrit synthétiquement le processus d’inscription et d’un</w:t>
      </w:r>
      <w:r>
        <w:t xml:space="preserve"> premier entretien d’évaluation par le conseiller Gestion </w:t>
      </w:r>
      <w:r w:rsidR="00830D6A">
        <w:t xml:space="preserve">qui propose éventuellement une formation complémentaire. </w:t>
      </w:r>
    </w:p>
    <w:p w14:paraId="56839B70" w14:textId="77777777" w:rsidR="007E6442" w:rsidRPr="00901D92" w:rsidRDefault="007E6442" w:rsidP="00B431A4">
      <w:pPr>
        <w:jc w:val="both"/>
      </w:pPr>
      <w:r>
        <w:t xml:space="preserve">Le demandeur d’emploi qui s’est renseigné en tant que non-résident (diaspora), est dispensé du processus d’appui/contrôle en matière de pré-inscription. </w:t>
      </w:r>
    </w:p>
    <w:p w14:paraId="11EF035D" w14:textId="7F162B66" w:rsidR="00901D92" w:rsidRDefault="00B048A7" w:rsidP="00901D92">
      <w:r>
        <w:rPr>
          <w:noProof/>
          <w:lang w:eastAsia="fr-FR"/>
        </w:rPr>
        <w:drawing>
          <wp:inline distT="0" distB="0" distL="0" distR="0" wp14:anchorId="7BADC7CC" wp14:editId="7444587E">
            <wp:extent cx="5760720" cy="3742055"/>
            <wp:effectExtent l="0" t="0" r="0" b="0"/>
            <wp:docPr id="60077498" name="Image 1" descr="Une image contenant texte, capture d’écran, Police, diagramm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077498" name="Image 1" descr="Une image contenant texte, capture d’écran, Police, diagramme&#10;&#10;Le contenu généré par l’IA peut être incorrect."/>
                    <pic:cNvPicPr/>
                  </pic:nvPicPr>
                  <pic:blipFill>
                    <a:blip r:embed="rId25"/>
                    <a:stretch>
                      <a:fillRect/>
                    </a:stretch>
                  </pic:blipFill>
                  <pic:spPr>
                    <a:xfrm>
                      <a:off x="0" y="0"/>
                      <a:ext cx="5760720" cy="3742055"/>
                    </a:xfrm>
                    <a:prstGeom prst="rect">
                      <a:avLst/>
                    </a:prstGeom>
                  </pic:spPr>
                </pic:pic>
              </a:graphicData>
            </a:graphic>
          </wp:inline>
        </w:drawing>
      </w:r>
    </w:p>
    <w:p w14:paraId="558BD1AD" w14:textId="77777777" w:rsidR="00B048A7" w:rsidRPr="00901D92" w:rsidRDefault="00B048A7" w:rsidP="00901D92"/>
    <w:bookmarkStart w:id="35" w:name="_MON_1806237895"/>
    <w:bookmarkEnd w:id="35"/>
    <w:p w14:paraId="1960BAF0" w14:textId="77777777" w:rsidR="00830D6A" w:rsidRDefault="008B10AD" w:rsidP="00E954DF">
      <w:r>
        <w:object w:dxaOrig="13401" w:dyaOrig="5284" w14:anchorId="092F0DED">
          <v:shape id="_x0000_i1031" type="#_x0000_t75" style="width:483pt;height:190.5pt" o:ole="">
            <v:imagedata r:id="rId26" o:title=""/>
          </v:shape>
          <o:OLEObject Type="Embed" ProgID="Excel.Sheet.12" ShapeID="_x0000_i1031" DrawAspect="Content" ObjectID="_1811688834" r:id="rId27"/>
        </w:object>
      </w:r>
    </w:p>
    <w:p w14:paraId="2EF04CD9" w14:textId="77777777" w:rsidR="00830D6A" w:rsidRDefault="00830D6A">
      <w:pPr>
        <w:rPr>
          <w:rFonts w:ascii="Arial" w:eastAsiaTheme="majorEastAsia" w:hAnsi="Arial" w:cstheme="majorBidi"/>
          <w:b/>
          <w:i/>
          <w:color w:val="0066FF"/>
          <w:sz w:val="24"/>
          <w:szCs w:val="26"/>
        </w:rPr>
      </w:pPr>
    </w:p>
    <w:p w14:paraId="53C0FB7F" w14:textId="77777777" w:rsidR="00830D6A" w:rsidRDefault="00830D6A" w:rsidP="00B431A4">
      <w:pPr>
        <w:pStyle w:val="Titre2"/>
        <w:numPr>
          <w:ilvl w:val="1"/>
          <w:numId w:val="29"/>
        </w:numPr>
        <w:spacing w:before="240" w:after="160"/>
      </w:pPr>
      <w:bookmarkStart w:id="36" w:name="_Toc198050467"/>
      <w:r>
        <w:t xml:space="preserve">Processus de gestion des offres et des candidatures </w:t>
      </w:r>
      <w:r w:rsidR="0056383A">
        <w:t>pour les demandeurs d’emploi</w:t>
      </w:r>
      <w:bookmarkEnd w:id="36"/>
      <w:r w:rsidR="0056383A">
        <w:t xml:space="preserve"> </w:t>
      </w:r>
    </w:p>
    <w:p w14:paraId="2D7D08BC" w14:textId="77777777" w:rsidR="00830D6A" w:rsidRDefault="00830D6A" w:rsidP="00830D6A">
      <w:r>
        <w:t>Le processus global de gestion des offres d’emploi et des candidatures est décrit ci-dessous</w:t>
      </w:r>
      <w:r w:rsidR="00111722">
        <w:t xml:space="preserve">. </w:t>
      </w:r>
    </w:p>
    <w:p w14:paraId="30C4E6B8" w14:textId="77777777" w:rsidR="00914B6C" w:rsidRPr="00B431A4" w:rsidRDefault="00914B6C" w:rsidP="00B431A4">
      <w:pPr>
        <w:jc w:val="both"/>
      </w:pPr>
      <w:r w:rsidRPr="00B431A4">
        <w:t xml:space="preserve">Ces offres d’emploi déposées par les entreprises possèdent certaines caractéristiques. </w:t>
      </w:r>
      <w:r w:rsidR="007E6442" w:rsidRPr="00B431A4">
        <w:t xml:space="preserve">Elles </w:t>
      </w:r>
      <w:r w:rsidRPr="00B431A4">
        <w:t xml:space="preserve">seront de </w:t>
      </w:r>
      <w:r w:rsidR="005E6B11" w:rsidRPr="00B431A4">
        <w:t xml:space="preserve">2 </w:t>
      </w:r>
      <w:r w:rsidRPr="00B431A4">
        <w:t xml:space="preserve">types : </w:t>
      </w:r>
    </w:p>
    <w:p w14:paraId="0CD3F332" w14:textId="77777777" w:rsidR="00FF212B" w:rsidRPr="00B431A4" w:rsidRDefault="00914B6C" w:rsidP="00B431A4">
      <w:pPr>
        <w:pStyle w:val="Paragraphedeliste"/>
        <w:numPr>
          <w:ilvl w:val="0"/>
          <w:numId w:val="51"/>
        </w:numPr>
        <w:jc w:val="both"/>
      </w:pPr>
      <w:r w:rsidRPr="00B431A4">
        <w:t xml:space="preserve">OE1 : </w:t>
      </w:r>
      <w:r w:rsidR="000408B9" w:rsidRPr="00B431A4">
        <w:t xml:space="preserve">Réservée aux demandeurs résidents aux Comores </w:t>
      </w:r>
      <w:r w:rsidR="007E6442" w:rsidRPr="00B431A4">
        <w:t>(donc gérés entièrement par la MDE depuis la phase de pré-inscription)</w:t>
      </w:r>
    </w:p>
    <w:p w14:paraId="3A256A2E" w14:textId="77777777" w:rsidR="000408B9" w:rsidRPr="00B431A4" w:rsidRDefault="00914B6C" w:rsidP="000408B9">
      <w:pPr>
        <w:pStyle w:val="Paragraphedeliste"/>
        <w:numPr>
          <w:ilvl w:val="0"/>
          <w:numId w:val="51"/>
        </w:numPr>
        <w:jc w:val="both"/>
      </w:pPr>
      <w:r w:rsidRPr="00B431A4">
        <w:t xml:space="preserve">OE2 : </w:t>
      </w:r>
      <w:r w:rsidR="000408B9" w:rsidRPr="00B431A4">
        <w:t>Ciblant les demandeurs issus de la Diaspora – donc avec un niveau d’expertise recherchée spécifique</w:t>
      </w:r>
      <w:r w:rsidR="00343224" w:rsidRPr="00B431A4">
        <w:t xml:space="preserve"> a priori</w:t>
      </w:r>
    </w:p>
    <w:p w14:paraId="48673636" w14:textId="77777777" w:rsidR="00F94DBD" w:rsidRPr="00B431A4" w:rsidRDefault="007E6442" w:rsidP="00B431A4">
      <w:pPr>
        <w:pStyle w:val="Paragraphedeliste"/>
        <w:numPr>
          <w:ilvl w:val="2"/>
          <w:numId w:val="46"/>
        </w:numPr>
        <w:jc w:val="both"/>
      </w:pPr>
      <w:r w:rsidRPr="00B431A4">
        <w:t>Rappel et principe : l</w:t>
      </w:r>
      <w:r w:rsidR="000408B9" w:rsidRPr="00B431A4">
        <w:t xml:space="preserve">e demandeur Diaspora est connu et validé par la MDE selon sa localisation hors de l’Union des Comores ; il n’est pas concerné par l’entretien de préinscription </w:t>
      </w:r>
    </w:p>
    <w:p w14:paraId="3A9784BE" w14:textId="77777777" w:rsidR="00F94DBD" w:rsidRPr="00B431A4" w:rsidRDefault="00F94DBD" w:rsidP="00B431A4">
      <w:pPr>
        <w:pStyle w:val="Paragraphedeliste"/>
        <w:numPr>
          <w:ilvl w:val="2"/>
          <w:numId w:val="46"/>
        </w:numPr>
        <w:jc w:val="both"/>
      </w:pPr>
      <w:r w:rsidRPr="00B431A4">
        <w:t xml:space="preserve">Depuis l’espace « Diaspora » du site web, il a la possibilité de cliquer sur l’offre d’emploi qui apparait de manière tronquée (seul l’intitulé du poste et les délais de prise de fonction sont renseignées – l’identité et les coordonnées de l’entreprise restant confidentielles à ce stade) ; il est alors invité à se connecter avec son profil et doit pouvoir faire vœux de candidature </w:t>
      </w:r>
    </w:p>
    <w:p w14:paraId="61CC3FAB" w14:textId="77777777" w:rsidR="00914B6C" w:rsidRPr="00B431A4" w:rsidRDefault="00F94DBD" w:rsidP="00B431A4">
      <w:pPr>
        <w:pStyle w:val="Paragraphedeliste"/>
        <w:numPr>
          <w:ilvl w:val="2"/>
          <w:numId w:val="46"/>
        </w:numPr>
        <w:jc w:val="both"/>
      </w:pPr>
      <w:r w:rsidRPr="00B431A4">
        <w:t>A ce stade le demandeur « diaspora » est considéré comme tout autre demandeur d’emploi, c’est le MDE qui reprend la main sur l’intermédiation de sa demande avec l’offre d’emploi existante</w:t>
      </w:r>
      <w:r w:rsidR="007E6442" w:rsidRPr="00B431A4">
        <w:t xml:space="preserve"> si le Conseiller gestion le juge approprié ; ce dernier peut aussi proposer un entretien préalable </w:t>
      </w:r>
    </w:p>
    <w:p w14:paraId="73B36A5F" w14:textId="77777777" w:rsidR="00FC0EA0" w:rsidRPr="00B431A4" w:rsidRDefault="00914B6C" w:rsidP="00B431A4">
      <w:pPr>
        <w:jc w:val="both"/>
      </w:pPr>
      <w:r w:rsidRPr="00B431A4">
        <w:t xml:space="preserve">Les critères suivants </w:t>
      </w:r>
      <w:r w:rsidR="005E6B11" w:rsidRPr="00B431A4">
        <w:t xml:space="preserve">devront </w:t>
      </w:r>
      <w:r w:rsidR="00773DC4" w:rsidRPr="00B431A4">
        <w:t xml:space="preserve">nécessairement </w:t>
      </w:r>
      <w:r w:rsidR="005E6B11" w:rsidRPr="00B431A4">
        <w:t>être</w:t>
      </w:r>
      <w:r w:rsidRPr="00B431A4">
        <w:t xml:space="preserve"> renseignés sur chaque offre : </w:t>
      </w:r>
    </w:p>
    <w:p w14:paraId="4504A3E4" w14:textId="77777777" w:rsidR="002B79F0" w:rsidRPr="00B431A4" w:rsidRDefault="002B79F0" w:rsidP="002B79F0">
      <w:pPr>
        <w:pStyle w:val="Paragraphedeliste"/>
        <w:numPr>
          <w:ilvl w:val="0"/>
          <w:numId w:val="51"/>
        </w:numPr>
        <w:jc w:val="both"/>
      </w:pPr>
      <w:r w:rsidRPr="00B431A4">
        <w:t>Poste (intitulé de l’offre)</w:t>
      </w:r>
    </w:p>
    <w:p w14:paraId="5E103286" w14:textId="77777777" w:rsidR="00FC0EA0" w:rsidRPr="00B431A4" w:rsidRDefault="00FC0EA0" w:rsidP="00FC0EA0">
      <w:pPr>
        <w:pStyle w:val="Paragraphedeliste"/>
        <w:numPr>
          <w:ilvl w:val="0"/>
          <w:numId w:val="51"/>
        </w:numPr>
        <w:jc w:val="both"/>
      </w:pPr>
      <w:r w:rsidRPr="00B431A4">
        <w:t>Métier</w:t>
      </w:r>
      <w:r w:rsidR="001B1E80" w:rsidRPr="00B431A4">
        <w:t xml:space="preserve"> (selon une liste préétablie) </w:t>
      </w:r>
    </w:p>
    <w:p w14:paraId="2E6F3092" w14:textId="77777777" w:rsidR="00FC0EA0" w:rsidRPr="00B431A4" w:rsidRDefault="00673592" w:rsidP="00B431A4">
      <w:pPr>
        <w:pStyle w:val="Paragraphedeliste"/>
        <w:numPr>
          <w:ilvl w:val="0"/>
          <w:numId w:val="51"/>
        </w:numPr>
        <w:jc w:val="both"/>
      </w:pPr>
      <w:r w:rsidRPr="00B431A4">
        <w:t>Famille de métiers (domaine de compétence)</w:t>
      </w:r>
      <w:r w:rsidR="00914B6C" w:rsidRPr="00B431A4">
        <w:t xml:space="preserve"> </w:t>
      </w:r>
    </w:p>
    <w:p w14:paraId="7AA72E79" w14:textId="77777777" w:rsidR="00FC0EA0" w:rsidRPr="00B431A4" w:rsidRDefault="00914B6C" w:rsidP="00B431A4">
      <w:pPr>
        <w:pStyle w:val="Paragraphedeliste"/>
        <w:numPr>
          <w:ilvl w:val="0"/>
          <w:numId w:val="51"/>
        </w:numPr>
        <w:jc w:val="both"/>
      </w:pPr>
      <w:r w:rsidRPr="00B431A4">
        <w:t>Niveau d’études</w:t>
      </w:r>
      <w:r w:rsidR="005C0CD0" w:rsidRPr="00B431A4">
        <w:t xml:space="preserve"> recherché</w:t>
      </w:r>
    </w:p>
    <w:p w14:paraId="7AAEC533" w14:textId="77777777" w:rsidR="00FC0EA0" w:rsidRPr="00B431A4" w:rsidRDefault="00914B6C" w:rsidP="00B431A4">
      <w:pPr>
        <w:pStyle w:val="Paragraphedeliste"/>
        <w:numPr>
          <w:ilvl w:val="0"/>
          <w:numId w:val="51"/>
        </w:numPr>
        <w:jc w:val="both"/>
      </w:pPr>
      <w:r w:rsidRPr="00B431A4">
        <w:t>Localisation</w:t>
      </w:r>
    </w:p>
    <w:p w14:paraId="1DD02F70" w14:textId="77777777" w:rsidR="001B300E" w:rsidRPr="00B431A4" w:rsidRDefault="001B300E" w:rsidP="001B300E">
      <w:pPr>
        <w:pStyle w:val="Paragraphedeliste"/>
        <w:numPr>
          <w:ilvl w:val="0"/>
          <w:numId w:val="51"/>
        </w:numPr>
        <w:jc w:val="both"/>
      </w:pPr>
      <w:r w:rsidRPr="00B431A4">
        <w:t xml:space="preserve">Nombre d’années d’expériences professionnelle </w:t>
      </w:r>
    </w:p>
    <w:p w14:paraId="56B8A38B" w14:textId="77777777" w:rsidR="00773DC4" w:rsidRPr="00B431A4" w:rsidRDefault="00773DC4" w:rsidP="00773DC4">
      <w:pPr>
        <w:jc w:val="both"/>
      </w:pPr>
      <w:r w:rsidRPr="00B431A4">
        <w:lastRenderedPageBreak/>
        <w:t xml:space="preserve">Les critères suivants pourront être renseignés sur chaque offre : </w:t>
      </w:r>
    </w:p>
    <w:p w14:paraId="0466ECC2" w14:textId="77777777" w:rsidR="00773DC4" w:rsidRPr="00B431A4" w:rsidRDefault="00773DC4" w:rsidP="00773DC4">
      <w:pPr>
        <w:pStyle w:val="Paragraphedeliste"/>
        <w:numPr>
          <w:ilvl w:val="0"/>
          <w:numId w:val="51"/>
        </w:numPr>
        <w:jc w:val="both"/>
      </w:pPr>
      <w:r w:rsidRPr="00B431A4">
        <w:t>Compétences recherchées (selon la liste standardisée)</w:t>
      </w:r>
    </w:p>
    <w:p w14:paraId="7B95791C" w14:textId="77777777" w:rsidR="00773DC4" w:rsidRPr="00B431A4" w:rsidRDefault="00773DC4" w:rsidP="00773DC4">
      <w:pPr>
        <w:pStyle w:val="Paragraphedeliste"/>
        <w:numPr>
          <w:ilvl w:val="0"/>
          <w:numId w:val="51"/>
        </w:numPr>
        <w:jc w:val="both"/>
      </w:pPr>
      <w:r w:rsidRPr="00B431A4">
        <w:t>Profil Diaspora</w:t>
      </w:r>
    </w:p>
    <w:p w14:paraId="30540E93" w14:textId="0DB5B01A" w:rsidR="00914B6C" w:rsidRDefault="00914B6C" w:rsidP="00B431A4">
      <w:pPr>
        <w:jc w:val="both"/>
        <w:rPr>
          <w:iCs/>
        </w:rPr>
      </w:pPr>
      <w:r w:rsidRPr="00B431A4">
        <w:t xml:space="preserve">Ceci pourra permettre un appariement </w:t>
      </w:r>
      <w:r w:rsidRPr="00B431A4">
        <w:rPr>
          <w:i/>
          <w:iCs/>
        </w:rPr>
        <w:t>offre vs demandeur d’emploi</w:t>
      </w:r>
      <w:r w:rsidR="00FC0EA0" w:rsidRPr="00B431A4">
        <w:rPr>
          <w:i/>
          <w:iCs/>
        </w:rPr>
        <w:t xml:space="preserve"> </w:t>
      </w:r>
      <w:r w:rsidR="00FC0EA0" w:rsidRPr="00B431A4">
        <w:rPr>
          <w:iCs/>
        </w:rPr>
        <w:t xml:space="preserve">permettant au système de suggérer au Conseiller gestion une mise en relation. </w:t>
      </w:r>
    </w:p>
    <w:p w14:paraId="23BFEA5B" w14:textId="77777777" w:rsidR="00746FF4" w:rsidRPr="00FC0EA0" w:rsidRDefault="00746FF4" w:rsidP="00B431A4">
      <w:pPr>
        <w:jc w:val="both"/>
      </w:pPr>
      <w:r w:rsidRPr="00436CEF">
        <w:t>Les listes doivent pouvoir être évolutives et permettre à terme l’ajout de critères.</w:t>
      </w:r>
      <w:r>
        <w:t xml:space="preserve"> </w:t>
      </w:r>
    </w:p>
    <w:p w14:paraId="148E6D71" w14:textId="0E317AC3" w:rsidR="00901D92" w:rsidRDefault="00D4669C" w:rsidP="00830D6A">
      <w:r>
        <w:rPr>
          <w:noProof/>
          <w:lang w:eastAsia="fr-FR"/>
        </w:rPr>
        <w:drawing>
          <wp:inline distT="0" distB="0" distL="0" distR="0" wp14:anchorId="367515DC" wp14:editId="5CB4D18D">
            <wp:extent cx="5760720" cy="3745230"/>
            <wp:effectExtent l="0" t="0" r="0" b="7620"/>
            <wp:docPr id="1209959209" name="Image 1" descr="Une image contenant texte, capture d’écran, Police, nombr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9959209" name="Image 1" descr="Une image contenant texte, capture d’écran, Police, nombre&#10;&#10;Le contenu généré par l’IA peut être incorrect."/>
                    <pic:cNvPicPr/>
                  </pic:nvPicPr>
                  <pic:blipFill>
                    <a:blip r:embed="rId28"/>
                    <a:stretch>
                      <a:fillRect/>
                    </a:stretch>
                  </pic:blipFill>
                  <pic:spPr>
                    <a:xfrm>
                      <a:off x="0" y="0"/>
                      <a:ext cx="5760720" cy="3745230"/>
                    </a:xfrm>
                    <a:prstGeom prst="rect">
                      <a:avLst/>
                    </a:prstGeom>
                  </pic:spPr>
                </pic:pic>
              </a:graphicData>
            </a:graphic>
          </wp:inline>
        </w:drawing>
      </w:r>
    </w:p>
    <w:p w14:paraId="37094D5C" w14:textId="77777777" w:rsidR="00EA269D" w:rsidRDefault="00EA269D" w:rsidP="00EA269D"/>
    <w:p w14:paraId="7AE99CEF" w14:textId="77777777" w:rsidR="00EA269D" w:rsidRDefault="00EA269D" w:rsidP="00EA269D">
      <w:r>
        <w:t xml:space="preserve">Les différents cas d’usage de ce processus sont décrits ci-dessous. </w:t>
      </w:r>
    </w:p>
    <w:p w14:paraId="6F3666D8" w14:textId="77777777" w:rsidR="00EA269D" w:rsidRDefault="00EA269D" w:rsidP="00EA269D">
      <w:r>
        <w:object w:dxaOrig="13401" w:dyaOrig="11035" w14:anchorId="2AC579C2">
          <v:shape id="_x0000_i1032" type="#_x0000_t75" style="width:505.5pt;height:416.25pt" o:ole="">
            <v:imagedata r:id="rId29" o:title=""/>
          </v:shape>
          <o:OLEObject Type="Embed" ProgID="Excel.Sheet.12" ShapeID="_x0000_i1032" DrawAspect="Content" ObjectID="_1811688835" r:id="rId30"/>
        </w:object>
      </w:r>
    </w:p>
    <w:p w14:paraId="15146D93" w14:textId="49C498D7" w:rsidR="00EA269D" w:rsidRDefault="00EA269D" w:rsidP="00EA269D">
      <w:r>
        <w:t xml:space="preserve">En </w:t>
      </w:r>
      <w:r w:rsidRPr="00A33D07">
        <w:t>outre, les données relatives aux processus effectués devront être conservé</w:t>
      </w:r>
      <w:r w:rsidR="007C6C31" w:rsidRPr="00A33D07">
        <w:t>e</w:t>
      </w:r>
      <w:r w:rsidRPr="00A33D07">
        <w:t>s de</w:t>
      </w:r>
      <w:r>
        <w:t xml:space="preserve"> façon à être en mesure d’afficher ou d’imprimer les états suivants </w:t>
      </w:r>
    </w:p>
    <w:p w14:paraId="4BBC52AE" w14:textId="77777777" w:rsidR="00EA269D" w:rsidRDefault="00EA269D" w:rsidP="00EA269D">
      <w:pPr>
        <w:pStyle w:val="Paragraphedeliste"/>
        <w:numPr>
          <w:ilvl w:val="2"/>
          <w:numId w:val="25"/>
        </w:numPr>
        <w:ind w:left="1701"/>
      </w:pPr>
      <w:r>
        <w:t xml:space="preserve">Historique des candidatures et des stages pour un demandeur d’emploi </w:t>
      </w:r>
    </w:p>
    <w:p w14:paraId="12BCB27C" w14:textId="77777777" w:rsidR="00EA269D" w:rsidRDefault="00EA269D" w:rsidP="00EA269D">
      <w:pPr>
        <w:pStyle w:val="Paragraphedeliste"/>
        <w:numPr>
          <w:ilvl w:val="2"/>
          <w:numId w:val="25"/>
        </w:numPr>
        <w:ind w:left="1701"/>
      </w:pPr>
      <w:r>
        <w:t xml:space="preserve">Historique des offres d’emploi ou de stage pour une entreprise </w:t>
      </w:r>
    </w:p>
    <w:p w14:paraId="6C17E748" w14:textId="25475C74" w:rsidR="00EA269D" w:rsidRDefault="00EA269D" w:rsidP="00EA269D">
      <w:r>
        <w:t>Ainsi qu</w:t>
      </w:r>
      <w:r w:rsidR="00A33D07">
        <w:t xml:space="preserve">’une dizaine de </w:t>
      </w:r>
      <w:r>
        <w:t>statistiques</w:t>
      </w:r>
      <w:r w:rsidR="00A33D07">
        <w:t xml:space="preserve"> telles que</w:t>
      </w:r>
      <w:r>
        <w:t xml:space="preserve"> : </w:t>
      </w:r>
    </w:p>
    <w:p w14:paraId="6C10A3BF" w14:textId="77777777" w:rsidR="00EA269D" w:rsidRDefault="00EA269D" w:rsidP="00EA269D">
      <w:pPr>
        <w:pStyle w:val="Paragraphedeliste"/>
        <w:numPr>
          <w:ilvl w:val="4"/>
          <w:numId w:val="25"/>
        </w:numPr>
        <w:ind w:left="2268"/>
      </w:pPr>
      <w:r>
        <w:t>nombre de demandes / d’offres par métiers</w:t>
      </w:r>
    </w:p>
    <w:p w14:paraId="5566DA7C" w14:textId="77777777" w:rsidR="00EA269D" w:rsidRDefault="00EA269D" w:rsidP="00EA269D">
      <w:pPr>
        <w:pStyle w:val="Paragraphedeliste"/>
        <w:numPr>
          <w:ilvl w:val="4"/>
          <w:numId w:val="25"/>
        </w:numPr>
        <w:ind w:left="2268"/>
      </w:pPr>
      <w:r>
        <w:t xml:space="preserve">nombre d’offres fructueuses / infructueuses par entreprise </w:t>
      </w:r>
    </w:p>
    <w:p w14:paraId="65D8A9E0" w14:textId="77777777" w:rsidR="00EA269D" w:rsidRDefault="00EA269D" w:rsidP="00EA269D">
      <w:pPr>
        <w:pStyle w:val="Paragraphedeliste"/>
        <w:numPr>
          <w:ilvl w:val="4"/>
          <w:numId w:val="25"/>
        </w:numPr>
        <w:ind w:left="2268"/>
      </w:pPr>
      <w:r>
        <w:t xml:space="preserve">etc. </w:t>
      </w:r>
    </w:p>
    <w:p w14:paraId="43F9E69E" w14:textId="77777777" w:rsidR="00EA269D" w:rsidRDefault="00EA269D" w:rsidP="00B431A4">
      <w:pPr>
        <w:pStyle w:val="Titre2"/>
        <w:numPr>
          <w:ilvl w:val="1"/>
          <w:numId w:val="29"/>
        </w:numPr>
        <w:spacing w:before="240" w:after="160"/>
        <w:ind w:left="1440" w:hanging="360"/>
      </w:pPr>
      <w:bookmarkStart w:id="37" w:name="_Toc198050468"/>
      <w:r>
        <w:t>Appariement d’offres d’emploi et de demandeurs d’emploi</w:t>
      </w:r>
      <w:bookmarkEnd w:id="37"/>
      <w:r>
        <w:t xml:space="preserve"> </w:t>
      </w:r>
    </w:p>
    <w:p w14:paraId="651118FB" w14:textId="77777777" w:rsidR="00EA269D" w:rsidRPr="00A33D07" w:rsidRDefault="00EA269D" w:rsidP="00914B6C">
      <w:pPr>
        <w:jc w:val="both"/>
      </w:pPr>
      <w:r w:rsidRPr="00A33D07">
        <w:t>L’appariement entre offres et demandes d’emploi se fera dans un premier temps, manuellement par les conseillers.</w:t>
      </w:r>
      <w:r w:rsidR="00F10843" w:rsidRPr="00A33D07">
        <w:t xml:space="preserve"> Le système </w:t>
      </w:r>
      <w:r w:rsidR="009C724A" w:rsidRPr="00A33D07">
        <w:t>suggérera uniquement</w:t>
      </w:r>
      <w:r w:rsidR="00F10843" w:rsidRPr="00A33D07">
        <w:t xml:space="preserve"> au Conseiller une adéquation entre les besoins et les profils. </w:t>
      </w:r>
      <w:r w:rsidRPr="00A33D07">
        <w:t xml:space="preserve"> </w:t>
      </w:r>
    </w:p>
    <w:p w14:paraId="5BF8505D" w14:textId="77777777" w:rsidR="00EA269D" w:rsidRPr="00B431A4" w:rsidRDefault="00B0186A" w:rsidP="00B431A4">
      <w:pPr>
        <w:jc w:val="both"/>
      </w:pPr>
      <w:r w:rsidRPr="00A33D07">
        <w:rPr>
          <w:iCs/>
        </w:rPr>
        <w:t>L</w:t>
      </w:r>
      <w:r w:rsidR="005401C6" w:rsidRPr="00A33D07">
        <w:rPr>
          <w:iCs/>
        </w:rPr>
        <w:t>a construction</w:t>
      </w:r>
      <w:r w:rsidR="005401C6" w:rsidRPr="00B431A4">
        <w:rPr>
          <w:iCs/>
        </w:rPr>
        <w:t xml:space="preserve"> du système doit pouvoir permettre à terme une évolution rendant transparentes les offres d’emploi et suggérant un appariement automatique entre le profil du demandeur d’emploi et les offres disponibles. </w:t>
      </w:r>
      <w:r w:rsidR="005401C6" w:rsidRPr="00B431A4">
        <w:t>Ce programme</w:t>
      </w:r>
      <w:r w:rsidR="00EA269D" w:rsidRPr="00B431A4">
        <w:t xml:space="preserve"> d’appariement automatique s’appuiera</w:t>
      </w:r>
      <w:r w:rsidR="005401C6" w:rsidRPr="00B431A4">
        <w:t>it</w:t>
      </w:r>
      <w:r w:rsidR="00EA269D" w:rsidRPr="00B431A4">
        <w:t xml:space="preserve"> sur différents critères </w:t>
      </w:r>
      <w:r w:rsidR="00EA269D" w:rsidRPr="00B431A4">
        <w:lastRenderedPageBreak/>
        <w:t>renseignés à la fois sur les demandeurs d’emploi et sur les offres d’emploi</w:t>
      </w:r>
      <w:r w:rsidR="00F10843" w:rsidRPr="00B431A4">
        <w:t xml:space="preserve">, par exemple en activant par l’Administrateur une fonction dédiée (appariement public ou appariement interne au SI). </w:t>
      </w:r>
      <w:r w:rsidR="00F922A0" w:rsidRPr="00B431A4">
        <w:t xml:space="preserve">Le prestataire fera une proposition en vue de </w:t>
      </w:r>
      <w:r w:rsidR="005401C6" w:rsidRPr="00B431A4">
        <w:t>démarrer avec</w:t>
      </w:r>
      <w:r w:rsidR="00F922A0" w:rsidRPr="00B431A4">
        <w:t xml:space="preserve"> un modèle fonctionnant dans un premier temps par appariement manuel puis à terme, alors que le modèle de définition des compétences liées aux métiers sera </w:t>
      </w:r>
      <w:r w:rsidR="00AB54D7" w:rsidRPr="00B431A4">
        <w:t xml:space="preserve">plus complet, </w:t>
      </w:r>
      <w:r w:rsidR="009C724A" w:rsidRPr="00B431A4">
        <w:t xml:space="preserve">que les répertoires seront plus complets, </w:t>
      </w:r>
      <w:r w:rsidR="00AB54D7" w:rsidRPr="00B431A4">
        <w:t xml:space="preserve">activer un appariement automatique dans un fonctionnement proche d’un outil de recherche d’emploi tel que France Travail. </w:t>
      </w:r>
    </w:p>
    <w:p w14:paraId="602FF14D" w14:textId="77777777" w:rsidR="00EA269D" w:rsidRDefault="00EA269D" w:rsidP="00B431A4">
      <w:pPr>
        <w:pStyle w:val="Titre3"/>
        <w:spacing w:before="160" w:after="160"/>
      </w:pPr>
      <w:bookmarkStart w:id="38" w:name="_Toc198050469"/>
      <w:r>
        <w:t>7.</w:t>
      </w:r>
      <w:r w:rsidR="0048570C">
        <w:t>5</w:t>
      </w:r>
      <w:r>
        <w:t>.1. Critères</w:t>
      </w:r>
      <w:bookmarkEnd w:id="38"/>
      <w:r>
        <w:t xml:space="preserve"> </w:t>
      </w:r>
    </w:p>
    <w:p w14:paraId="2A48F7EE" w14:textId="77777777" w:rsidR="00EA269D" w:rsidRPr="00B431A4" w:rsidRDefault="00EA269D" w:rsidP="00B431A4">
      <w:pPr>
        <w:jc w:val="both"/>
      </w:pPr>
      <w:r w:rsidRPr="00B431A4">
        <w:t>Les critères pour l’appariement des offres et des demandeurs d’emploi seront</w:t>
      </w:r>
      <w:r w:rsidR="008021AD" w:rsidRPr="00B431A4">
        <w:t>, selon les modalités d’inscription et de dépose des offres du système, a minima</w:t>
      </w:r>
      <w:r w:rsidR="00C0470F" w:rsidRPr="00B431A4">
        <w:t> :</w:t>
      </w:r>
    </w:p>
    <w:p w14:paraId="4C5C40F3" w14:textId="77777777" w:rsidR="00EA269D" w:rsidRPr="00B431A4" w:rsidRDefault="00EA269D" w:rsidP="00B431A4">
      <w:pPr>
        <w:pStyle w:val="Paragraphedeliste"/>
        <w:numPr>
          <w:ilvl w:val="0"/>
          <w:numId w:val="44"/>
        </w:numPr>
        <w:jc w:val="both"/>
      </w:pPr>
      <w:r w:rsidRPr="00B431A4">
        <w:t xml:space="preserve">Niveau d’études </w:t>
      </w:r>
    </w:p>
    <w:p w14:paraId="0A347BCE" w14:textId="77777777" w:rsidR="00EA269D" w:rsidRPr="00B431A4" w:rsidRDefault="00EA269D" w:rsidP="00B431A4">
      <w:pPr>
        <w:pStyle w:val="Paragraphedeliste"/>
        <w:numPr>
          <w:ilvl w:val="0"/>
          <w:numId w:val="44"/>
        </w:numPr>
        <w:jc w:val="both"/>
      </w:pPr>
      <w:r w:rsidRPr="00B431A4">
        <w:t xml:space="preserve">Localisation </w:t>
      </w:r>
    </w:p>
    <w:p w14:paraId="1A7E32EE" w14:textId="77777777" w:rsidR="001B1E80" w:rsidRPr="00B431A4" w:rsidRDefault="001B1E80" w:rsidP="00B431A4">
      <w:pPr>
        <w:pStyle w:val="Paragraphedeliste"/>
        <w:numPr>
          <w:ilvl w:val="0"/>
          <w:numId w:val="44"/>
        </w:numPr>
        <w:jc w:val="both"/>
      </w:pPr>
      <w:r w:rsidRPr="00B431A4">
        <w:t xml:space="preserve">Expérience professionnelle </w:t>
      </w:r>
    </w:p>
    <w:p w14:paraId="76748490" w14:textId="77777777" w:rsidR="00673592" w:rsidRPr="00B431A4" w:rsidRDefault="00673592" w:rsidP="00B431A4">
      <w:pPr>
        <w:pStyle w:val="Paragraphedeliste"/>
        <w:numPr>
          <w:ilvl w:val="0"/>
          <w:numId w:val="44"/>
        </w:numPr>
        <w:jc w:val="both"/>
      </w:pPr>
      <w:r w:rsidRPr="00B431A4">
        <w:t>Domaine de compétence</w:t>
      </w:r>
      <w:r w:rsidR="00AB54D7" w:rsidRPr="00B431A4">
        <w:t xml:space="preserve"> de l’offre / </w:t>
      </w:r>
      <w:r w:rsidR="00D0249D" w:rsidRPr="00B431A4">
        <w:t>famille de métier</w:t>
      </w:r>
      <w:r w:rsidR="00AB54D7" w:rsidRPr="00B431A4">
        <w:t>s</w:t>
      </w:r>
      <w:r w:rsidR="00D0249D" w:rsidRPr="00B431A4">
        <w:t xml:space="preserve"> souhaité</w:t>
      </w:r>
    </w:p>
    <w:p w14:paraId="6F0E79AD" w14:textId="77777777" w:rsidR="00EA269D" w:rsidRPr="00B431A4" w:rsidRDefault="008021AD" w:rsidP="00B431A4">
      <w:pPr>
        <w:jc w:val="both"/>
      </w:pPr>
      <w:r w:rsidRPr="00B431A4">
        <w:t>En effet p</w:t>
      </w:r>
      <w:r w:rsidR="00EA269D" w:rsidRPr="00B431A4">
        <w:t xml:space="preserve">our chaque offre et pour chaque demandeur d’emploi, ces critères seront renseignés lors de l’inscription du demandeur ou de l’offre. </w:t>
      </w:r>
    </w:p>
    <w:p w14:paraId="195EDB4F" w14:textId="77777777" w:rsidR="007676CF" w:rsidRPr="00B431A4" w:rsidRDefault="007676CF" w:rsidP="007676CF">
      <w:pPr>
        <w:jc w:val="both"/>
      </w:pPr>
      <w:r w:rsidRPr="00B431A4">
        <w:t>Le Conseiller Gestion devra être en mesure d’approfondir l’adéquation des profils aux offres en exploitant les autres sous-critères</w:t>
      </w:r>
      <w:r w:rsidR="00774038" w:rsidRPr="00B431A4">
        <w:t xml:space="preserve"> disponibles</w:t>
      </w:r>
      <w:r w:rsidRPr="00B431A4">
        <w:t xml:space="preserve">, via un système de filtre. </w:t>
      </w:r>
    </w:p>
    <w:p w14:paraId="67102A1B" w14:textId="3DB2A668" w:rsidR="00054D52" w:rsidRPr="00B431A4" w:rsidRDefault="00054D52" w:rsidP="00B431A4">
      <w:pPr>
        <w:jc w:val="both"/>
      </w:pPr>
      <w:r w:rsidRPr="00B431A4">
        <w:t xml:space="preserve">Le paramétrage du système devra permettre une évolution et un affinage dans le temps, à mesure que les répertoires seront complétés et que les offres ou demandes d’emplois augmenteront. </w:t>
      </w:r>
      <w:r w:rsidR="00774038" w:rsidRPr="00B431A4">
        <w:t>En effet, le système démarrer</w:t>
      </w:r>
      <w:r w:rsidR="00F4020F">
        <w:t>a</w:t>
      </w:r>
      <w:r w:rsidR="00774038" w:rsidRPr="00B431A4">
        <w:t xml:space="preserve"> avec une base Compétences assez large, par domaine de compétence/famille de métiers, et vise ensuite à s’enrichir au travers d’une actualisation des informations relatives aux métiers. De même pour les formations, le système démarre en exploitant des données larges, niveau d’études et domaine, et devra s’affiner ultérieurement</w:t>
      </w:r>
      <w:r w:rsidR="002B0FA9" w:rsidRPr="00B431A4">
        <w:t xml:space="preserve"> à mesure que les établissements seront répertoriés et que </w:t>
      </w:r>
      <w:r w:rsidR="00B0186A" w:rsidRPr="00B431A4">
        <w:t>le</w:t>
      </w:r>
      <w:r w:rsidR="002B0FA9" w:rsidRPr="00B431A4">
        <w:t xml:space="preserve"> système de codification soit développé</w:t>
      </w:r>
      <w:r w:rsidR="00774038" w:rsidRPr="00B431A4">
        <w:t xml:space="preserve">. </w:t>
      </w:r>
    </w:p>
    <w:p w14:paraId="722C47CA" w14:textId="77777777" w:rsidR="00EA269D" w:rsidRDefault="00EA269D" w:rsidP="00B431A4">
      <w:pPr>
        <w:pStyle w:val="Titre3"/>
        <w:spacing w:before="160" w:after="160"/>
      </w:pPr>
      <w:bookmarkStart w:id="39" w:name="_Toc198050470"/>
      <w:r>
        <w:t>7.</w:t>
      </w:r>
      <w:r w:rsidR="0048570C">
        <w:t>5</w:t>
      </w:r>
      <w:r>
        <w:t>.2. Recherche, par un conseiller, de candidats pour une offre donnée</w:t>
      </w:r>
      <w:bookmarkEnd w:id="39"/>
      <w:r>
        <w:t xml:space="preserve"> </w:t>
      </w:r>
    </w:p>
    <w:p w14:paraId="27CB057F" w14:textId="77777777" w:rsidR="00EA269D" w:rsidRDefault="00EA269D" w:rsidP="00EA269D">
      <w:r>
        <w:t>Pour une offre donnée, le mécanisme d’appariement donnera au conseiller les listes suivantes</w:t>
      </w:r>
      <w:r w:rsidR="00A87A04">
        <w:t> :</w:t>
      </w:r>
    </w:p>
    <w:p w14:paraId="329EAF61" w14:textId="77777777" w:rsidR="00EA269D" w:rsidRDefault="00EA269D" w:rsidP="00EA269D">
      <w:pPr>
        <w:pStyle w:val="Paragraphedeliste"/>
        <w:numPr>
          <w:ilvl w:val="0"/>
          <w:numId w:val="44"/>
        </w:numPr>
      </w:pPr>
      <w:r>
        <w:t xml:space="preserve">Liste des demandeurs présentant les valeurs demandées pour les 4 critères, </w:t>
      </w:r>
    </w:p>
    <w:p w14:paraId="0CBAF8B4" w14:textId="77777777" w:rsidR="00EA269D" w:rsidRDefault="00EA269D" w:rsidP="00EA269D">
      <w:pPr>
        <w:pStyle w:val="Paragraphedeliste"/>
        <w:numPr>
          <w:ilvl w:val="0"/>
          <w:numId w:val="44"/>
        </w:numPr>
      </w:pPr>
      <w:r>
        <w:t xml:space="preserve">Listes des demandeurs présentant les valeurs demandées pour 3 des 4 critères. </w:t>
      </w:r>
    </w:p>
    <w:p w14:paraId="7BE3CA68" w14:textId="77777777" w:rsidR="00EA269D" w:rsidRDefault="00EA269D" w:rsidP="00EA269D">
      <w:r>
        <w:t xml:space="preserve">Des listes supplémentaires ne présentant les valeurs cherchées que pour deux critères pourront être fournies à la </w:t>
      </w:r>
      <w:r w:rsidRPr="00B431A4">
        <w:t>demande</w:t>
      </w:r>
      <w:r w:rsidR="00A87A04" w:rsidRPr="00B431A4">
        <w:t>, par filtrage,</w:t>
      </w:r>
      <w:r w:rsidRPr="00B431A4">
        <w:t xml:space="preserve"> pour les critères</w:t>
      </w:r>
      <w:r>
        <w:t xml:space="preserve"> précisés par le conseiller. </w:t>
      </w:r>
    </w:p>
    <w:p w14:paraId="6CD900BF" w14:textId="77777777" w:rsidR="00EA269D" w:rsidRDefault="00EA269D" w:rsidP="00EA269D">
      <w:r>
        <w:t xml:space="preserve">Le conseiller pourra ensuite télécharger ou consulter en ligne les informations détaillées de chacun des demandeurs des listes. </w:t>
      </w:r>
    </w:p>
    <w:p w14:paraId="5BFEA116" w14:textId="77777777" w:rsidR="00EA269D" w:rsidRDefault="00EA269D" w:rsidP="00B431A4">
      <w:pPr>
        <w:pStyle w:val="Titre3"/>
        <w:spacing w:before="160" w:after="160"/>
      </w:pPr>
      <w:bookmarkStart w:id="40" w:name="_Toc198050471"/>
      <w:r>
        <w:t>7</w:t>
      </w:r>
      <w:r w:rsidR="0048570C">
        <w:t>.5</w:t>
      </w:r>
      <w:r>
        <w:t>.3. Recherche, par un conseiller, d’offres d’emploi pour un demandeur donné</w:t>
      </w:r>
      <w:bookmarkEnd w:id="40"/>
      <w:r>
        <w:t xml:space="preserve"> </w:t>
      </w:r>
    </w:p>
    <w:p w14:paraId="5276B304" w14:textId="77777777" w:rsidR="00EA269D" w:rsidRDefault="00EA269D" w:rsidP="00EA269D">
      <w:r>
        <w:t xml:space="preserve">Le processus est exactement symétrique du processus précédent. </w:t>
      </w:r>
    </w:p>
    <w:p w14:paraId="2EBE7B1E" w14:textId="77777777" w:rsidR="00EA269D" w:rsidRDefault="00EA269D" w:rsidP="00EA269D">
      <w:r>
        <w:t xml:space="preserve">Pour un demandeur donné, le mécanisme d’appariement donnera au conseiller les listes suivantes </w:t>
      </w:r>
    </w:p>
    <w:p w14:paraId="5C85FF7E" w14:textId="77777777" w:rsidR="00EA269D" w:rsidRDefault="00EA269D" w:rsidP="00EA269D">
      <w:pPr>
        <w:pStyle w:val="Paragraphedeliste"/>
        <w:numPr>
          <w:ilvl w:val="0"/>
          <w:numId w:val="44"/>
        </w:numPr>
      </w:pPr>
      <w:r>
        <w:t xml:space="preserve">Liste des offres présentant les valeurs demandées pour les 4 critères, </w:t>
      </w:r>
    </w:p>
    <w:p w14:paraId="1BA77D8F" w14:textId="77777777" w:rsidR="00EA269D" w:rsidRDefault="00EA269D" w:rsidP="00EA269D">
      <w:pPr>
        <w:pStyle w:val="Paragraphedeliste"/>
        <w:numPr>
          <w:ilvl w:val="0"/>
          <w:numId w:val="44"/>
        </w:numPr>
      </w:pPr>
      <w:r>
        <w:t xml:space="preserve">Listes des offres présentant les valeurs demandées pour 3 des 4 critères. </w:t>
      </w:r>
    </w:p>
    <w:p w14:paraId="0388A94D" w14:textId="77777777" w:rsidR="00EA269D" w:rsidRDefault="00EA269D" w:rsidP="00EA269D">
      <w:r>
        <w:t>Des listes supplémentaires ne présentant les valeurs cherchées que pour deux critères pourront être fournies à la demande</w:t>
      </w:r>
      <w:r w:rsidR="00A87A04">
        <w:t>, par filtrage,</w:t>
      </w:r>
      <w:r>
        <w:t xml:space="preserve"> pour les critères précisés par le conseiller. </w:t>
      </w:r>
    </w:p>
    <w:p w14:paraId="2CD393FD" w14:textId="77777777" w:rsidR="00EA269D" w:rsidRDefault="00EA269D" w:rsidP="00EA269D">
      <w:r>
        <w:lastRenderedPageBreak/>
        <w:t xml:space="preserve">Le conseiller pourra ensuite télécharger ou consulter en ligne les informations détaillées de chacune des offres d’emploi des listes. </w:t>
      </w:r>
    </w:p>
    <w:p w14:paraId="4BE12069" w14:textId="77777777" w:rsidR="0056383A" w:rsidRDefault="0056383A" w:rsidP="00407C57">
      <w:pPr>
        <w:pStyle w:val="Titre1"/>
        <w:numPr>
          <w:ilvl w:val="0"/>
          <w:numId w:val="29"/>
        </w:numPr>
        <w:spacing w:before="360" w:after="240"/>
        <w:ind w:left="641" w:hanging="357"/>
      </w:pPr>
      <w:bookmarkStart w:id="41" w:name="_Toc196908711"/>
      <w:bookmarkStart w:id="42" w:name="_Toc198050472"/>
      <w:bookmarkStart w:id="43" w:name="_Toc196908712"/>
      <w:bookmarkStart w:id="44" w:name="_Toc198050473"/>
      <w:bookmarkStart w:id="45" w:name="_Toc198050474"/>
      <w:bookmarkEnd w:id="41"/>
      <w:bookmarkEnd w:id="42"/>
      <w:bookmarkEnd w:id="43"/>
      <w:bookmarkEnd w:id="44"/>
      <w:r>
        <w:t>Gestion des demandeurs d’emploi de la Diaspora</w:t>
      </w:r>
      <w:bookmarkEnd w:id="45"/>
      <w:r>
        <w:t xml:space="preserve"> </w:t>
      </w:r>
    </w:p>
    <w:p w14:paraId="16A52B46" w14:textId="77777777" w:rsidR="0056383A" w:rsidRPr="00A610E3" w:rsidRDefault="0056383A" w:rsidP="00B431A4">
      <w:pPr>
        <w:jc w:val="both"/>
        <w:rPr>
          <w:b/>
          <w:bCs/>
        </w:rPr>
      </w:pPr>
      <w:r>
        <w:rPr>
          <w:b/>
          <w:bCs/>
        </w:rPr>
        <w:t>U</w:t>
      </w:r>
      <w:r w:rsidRPr="00A610E3">
        <w:rPr>
          <w:b/>
          <w:bCs/>
        </w:rPr>
        <w:t>n espace « diaspora » est affiché sur la page d’accueil du site de la MDE</w:t>
      </w:r>
      <w:r>
        <w:rPr>
          <w:b/>
          <w:bCs/>
        </w:rPr>
        <w:t xml:space="preserve"> comme précisé dans la page d’accueil. </w:t>
      </w:r>
    </w:p>
    <w:p w14:paraId="5979C8B6" w14:textId="77777777" w:rsidR="007676CF" w:rsidRDefault="007676CF" w:rsidP="00B431A4">
      <w:pPr>
        <w:jc w:val="both"/>
      </w:pPr>
      <w:r>
        <w:t>Il s’agit d’un espace annexe, qui sera complété au fur et à mesure par des partenaires de la MDE, ayant vocation à transmettre des informations aux Comoriens vivant à l’extérieur du pays et désireux de s’y investir pour un projet professionnel. Dans un premier temps, il contiendra notamment une série d’information</w:t>
      </w:r>
      <w:r w:rsidR="009C724A">
        <w:t>s basiques et renverra vers divers sites web de partenaires : Agence de promotion des investissements, Commissariat à la Diaspora, Union des Chambres de commerce…</w:t>
      </w:r>
    </w:p>
    <w:p w14:paraId="3015D55F" w14:textId="77777777" w:rsidR="0056383A" w:rsidRPr="00751B8E" w:rsidRDefault="0056383A" w:rsidP="00B431A4">
      <w:pPr>
        <w:jc w:val="both"/>
      </w:pPr>
      <w:r>
        <w:t xml:space="preserve">Lorsqu’un internaute accède à cet espace, un </w:t>
      </w:r>
      <w:r w:rsidR="002774FC">
        <w:t xml:space="preserve">encart </w:t>
      </w:r>
      <w:r>
        <w:t>« </w:t>
      </w:r>
      <w:r w:rsidR="002774FC">
        <w:t xml:space="preserve">dernières offres </w:t>
      </w:r>
      <w:r>
        <w:t>d’emploi » est affiché</w:t>
      </w:r>
      <w:r w:rsidR="002774FC">
        <w:t xml:space="preserve">, chaque offre </w:t>
      </w:r>
      <w:r w:rsidR="00B0186A">
        <w:t xml:space="preserve">(pour rappel, tronquée) </w:t>
      </w:r>
      <w:r w:rsidR="002774FC">
        <w:t xml:space="preserve">étant cliquable mais nécessitant ensuite une identification pour la consultation. </w:t>
      </w:r>
      <w:r>
        <w:t xml:space="preserve"> Il sera alors traité comme un </w:t>
      </w:r>
      <w:r w:rsidRPr="00751B8E">
        <w:rPr>
          <w:b/>
          <w:bCs/>
        </w:rPr>
        <w:t>« demandeur d</w:t>
      </w:r>
      <w:r w:rsidR="002774FC">
        <w:rPr>
          <w:b/>
          <w:bCs/>
        </w:rPr>
        <w:t>’</w:t>
      </w:r>
      <w:r w:rsidRPr="00751B8E">
        <w:rPr>
          <w:b/>
          <w:bCs/>
        </w:rPr>
        <w:t>emploi diaspora »</w:t>
      </w:r>
      <w:r>
        <w:rPr>
          <w:b/>
          <w:bCs/>
        </w:rPr>
        <w:t xml:space="preserve"> </w:t>
      </w:r>
      <w:r w:rsidRPr="00751B8E">
        <w:t xml:space="preserve">et </w:t>
      </w:r>
      <w:r w:rsidR="00B0186A">
        <w:t>ne sera pas encadré lors du processus d’inscription</w:t>
      </w:r>
      <w:r>
        <w:t xml:space="preserve">. </w:t>
      </w:r>
    </w:p>
    <w:p w14:paraId="50A75C87" w14:textId="77777777" w:rsidR="0056383A" w:rsidRDefault="0056383A" w:rsidP="0056383A">
      <w:r>
        <w:t xml:space="preserve">Le processus suivi est alors celui qui est décrit ci-dessous. </w:t>
      </w:r>
    </w:p>
    <w:p w14:paraId="3F9577AB" w14:textId="77777777" w:rsidR="0056383A" w:rsidRDefault="0056383A" w:rsidP="00B431A4">
      <w:pPr>
        <w:pStyle w:val="Titre2"/>
        <w:numPr>
          <w:ilvl w:val="1"/>
          <w:numId w:val="29"/>
        </w:numPr>
        <w:spacing w:before="240" w:after="160"/>
        <w:jc w:val="both"/>
      </w:pPr>
      <w:bookmarkStart w:id="46" w:name="_Toc198050475"/>
      <w:r>
        <w:t>Principes</w:t>
      </w:r>
      <w:bookmarkEnd w:id="46"/>
      <w:r>
        <w:t xml:space="preserve">  </w:t>
      </w:r>
    </w:p>
    <w:p w14:paraId="641C9FAE" w14:textId="77777777" w:rsidR="0056383A" w:rsidRDefault="007978A0" w:rsidP="00B431A4">
      <w:pPr>
        <w:jc w:val="both"/>
      </w:pPr>
      <w:r>
        <w:t>Comme déjà noté au § 7.4. l</w:t>
      </w:r>
      <w:r w:rsidR="0056383A">
        <w:t xml:space="preserve">es offres d’emploi seront de </w:t>
      </w:r>
      <w:r w:rsidR="002F2E80">
        <w:t xml:space="preserve">2 </w:t>
      </w:r>
      <w:r w:rsidR="0056383A">
        <w:t xml:space="preserve">types : </w:t>
      </w:r>
    </w:p>
    <w:p w14:paraId="3926B7C5" w14:textId="77777777" w:rsidR="0056383A" w:rsidRDefault="0056383A" w:rsidP="00B431A4">
      <w:pPr>
        <w:pStyle w:val="Paragraphedeliste"/>
        <w:numPr>
          <w:ilvl w:val="1"/>
          <w:numId w:val="48"/>
        </w:numPr>
        <w:jc w:val="both"/>
      </w:pPr>
      <w:r>
        <w:t xml:space="preserve">OE1 : </w:t>
      </w:r>
      <w:r w:rsidR="000408B9">
        <w:t xml:space="preserve">Réservée aux demandeurs </w:t>
      </w:r>
      <w:r w:rsidR="00B0186A">
        <w:t>nationaux</w:t>
      </w:r>
      <w:r w:rsidR="000408B9">
        <w:t xml:space="preserve"> </w:t>
      </w:r>
    </w:p>
    <w:p w14:paraId="1D64C714" w14:textId="77777777" w:rsidR="0056383A" w:rsidRDefault="0056383A" w:rsidP="00B431A4">
      <w:pPr>
        <w:pStyle w:val="Paragraphedeliste"/>
        <w:numPr>
          <w:ilvl w:val="1"/>
          <w:numId w:val="48"/>
        </w:numPr>
        <w:jc w:val="both"/>
      </w:pPr>
      <w:r>
        <w:t xml:space="preserve">OE2 : </w:t>
      </w:r>
      <w:r w:rsidR="000408B9">
        <w:t xml:space="preserve">Ciblant les demandeurs Diaspora </w:t>
      </w:r>
    </w:p>
    <w:p w14:paraId="3E35FAD2" w14:textId="77777777" w:rsidR="0056383A" w:rsidRDefault="0056383A" w:rsidP="00B431A4">
      <w:pPr>
        <w:pStyle w:val="Paragraphedeliste"/>
        <w:numPr>
          <w:ilvl w:val="0"/>
          <w:numId w:val="48"/>
        </w:numPr>
        <w:jc w:val="both"/>
      </w:pPr>
      <w:r>
        <w:t>Le demandeur Diaspora est connu et validé par la MDE (</w:t>
      </w:r>
      <w:r w:rsidR="000408B9">
        <w:t>en fonction de sa localisation</w:t>
      </w:r>
      <w:r>
        <w:t>)</w:t>
      </w:r>
    </w:p>
    <w:p w14:paraId="37E418BD" w14:textId="77777777" w:rsidR="0056383A" w:rsidRDefault="0056383A" w:rsidP="00B431A4">
      <w:pPr>
        <w:pStyle w:val="Paragraphedeliste"/>
        <w:numPr>
          <w:ilvl w:val="0"/>
          <w:numId w:val="48"/>
        </w:numPr>
        <w:jc w:val="both"/>
      </w:pPr>
      <w:r>
        <w:t xml:space="preserve">Il </w:t>
      </w:r>
      <w:r w:rsidR="00627B26">
        <w:t>est exempté des étapes liées au pré-entretien</w:t>
      </w:r>
      <w:r>
        <w:t xml:space="preserve">. </w:t>
      </w:r>
    </w:p>
    <w:p w14:paraId="4495EB51" w14:textId="77777777" w:rsidR="0056383A" w:rsidRPr="002F2E80" w:rsidRDefault="00F106A2" w:rsidP="00B431A4">
      <w:pPr>
        <w:jc w:val="both"/>
      </w:pPr>
      <w:r>
        <w:rPr>
          <w:iCs/>
        </w:rPr>
        <w:t xml:space="preserve">Il est ensuite pris en charge par un Conseiller Gestion au même titre que les autres demandeurs d’emploi. </w:t>
      </w:r>
      <w:r w:rsidR="002F2E80" w:rsidRPr="00B431A4" w:rsidDel="002F2E80">
        <w:rPr>
          <w:iCs/>
        </w:rPr>
        <w:t xml:space="preserve"> </w:t>
      </w:r>
      <w:r w:rsidR="0056383A" w:rsidRPr="002F2E80">
        <w:t xml:space="preserve"> </w:t>
      </w:r>
    </w:p>
    <w:p w14:paraId="46716867" w14:textId="77777777" w:rsidR="0056383A" w:rsidRDefault="0056383A" w:rsidP="00B431A4">
      <w:pPr>
        <w:pStyle w:val="Titre2"/>
        <w:numPr>
          <w:ilvl w:val="1"/>
          <w:numId w:val="29"/>
        </w:numPr>
        <w:spacing w:before="240" w:after="160"/>
        <w:jc w:val="both"/>
      </w:pPr>
      <w:bookmarkStart w:id="47" w:name="_Toc198050476"/>
      <w:r>
        <w:t>Étapes du processus</w:t>
      </w:r>
      <w:bookmarkEnd w:id="47"/>
      <w:r>
        <w:t xml:space="preserve"> </w:t>
      </w:r>
    </w:p>
    <w:p w14:paraId="07BF196E" w14:textId="77777777" w:rsidR="0056383A" w:rsidRDefault="000B5694" w:rsidP="00B431A4">
      <w:pPr>
        <w:jc w:val="both"/>
      </w:pPr>
      <w:r>
        <w:t>U</w:t>
      </w:r>
      <w:r w:rsidR="0056383A">
        <w:t>n processus simpl</w:t>
      </w:r>
      <w:r>
        <w:t>ifié</w:t>
      </w:r>
      <w:r w:rsidR="0056383A">
        <w:t xml:space="preserve"> pour les demandeurs diaspora</w:t>
      </w:r>
      <w:r>
        <w:t xml:space="preserve"> sera le suivant :</w:t>
      </w:r>
      <w:r w:rsidR="0056383A">
        <w:t xml:space="preserve"> </w:t>
      </w:r>
    </w:p>
    <w:p w14:paraId="493F348D" w14:textId="77777777" w:rsidR="0056383A" w:rsidRDefault="0056383A" w:rsidP="00B431A4">
      <w:pPr>
        <w:pStyle w:val="Paragraphedeliste"/>
        <w:numPr>
          <w:ilvl w:val="0"/>
          <w:numId w:val="45"/>
        </w:numPr>
        <w:jc w:val="both"/>
      </w:pPr>
      <w:r>
        <w:t xml:space="preserve">Inscription comme « demandeur d’emploi diaspora » </w:t>
      </w:r>
      <w:r w:rsidR="00F106A2">
        <w:t>s</w:t>
      </w:r>
      <w:r>
        <w:t xml:space="preserve">ur le site de la MDE </w:t>
      </w:r>
      <w:r w:rsidR="009E01C7">
        <w:t>selon un critère de localisation</w:t>
      </w:r>
    </w:p>
    <w:p w14:paraId="18CFE9C7" w14:textId="77777777" w:rsidR="0056383A" w:rsidRDefault="0056383A" w:rsidP="00B431A4">
      <w:pPr>
        <w:pStyle w:val="Paragraphedeliste"/>
        <w:numPr>
          <w:ilvl w:val="0"/>
          <w:numId w:val="45"/>
        </w:numPr>
        <w:jc w:val="both"/>
      </w:pPr>
      <w:r>
        <w:t xml:space="preserve">Le demandeur diaspora est inscrit </w:t>
      </w:r>
      <w:r w:rsidR="00F106A2">
        <w:t xml:space="preserve">directement </w:t>
      </w:r>
      <w:r>
        <w:t xml:space="preserve">dans la base MDE. Il a accès </w:t>
      </w:r>
      <w:r w:rsidR="00AC1197">
        <w:t>aux intitulés d</w:t>
      </w:r>
      <w:r>
        <w:t xml:space="preserve">es offres d’emploi « Diaspora » </w:t>
      </w:r>
      <w:r w:rsidR="00F106A2">
        <w:t>et peut faire acte de candidature via le système interne</w:t>
      </w:r>
      <w:r w:rsidR="00AC1197">
        <w:t> </w:t>
      </w:r>
      <w:r>
        <w:t xml:space="preserve"> </w:t>
      </w:r>
    </w:p>
    <w:p w14:paraId="7B4847FD" w14:textId="77777777" w:rsidR="0056383A" w:rsidRDefault="00F106A2" w:rsidP="00B431A4">
      <w:pPr>
        <w:pStyle w:val="Paragraphedeliste"/>
        <w:numPr>
          <w:ilvl w:val="0"/>
          <w:numId w:val="45"/>
        </w:numPr>
        <w:jc w:val="both"/>
      </w:pPr>
      <w:r>
        <w:t>Le Conseiller Gestion en est notifié et prend en charge la sollicitation</w:t>
      </w:r>
      <w:r w:rsidR="0056383A">
        <w:t xml:space="preserve">. </w:t>
      </w:r>
    </w:p>
    <w:p w14:paraId="1EFEA6CE" w14:textId="77777777" w:rsidR="003568D2" w:rsidRDefault="003568D2" w:rsidP="00407C57">
      <w:pPr>
        <w:pStyle w:val="Titre1"/>
        <w:numPr>
          <w:ilvl w:val="0"/>
          <w:numId w:val="29"/>
        </w:numPr>
        <w:spacing w:before="360" w:after="240"/>
        <w:ind w:left="641" w:hanging="357"/>
      </w:pPr>
      <w:bookmarkStart w:id="48" w:name="_Toc196908716"/>
      <w:bookmarkStart w:id="49" w:name="_Toc198050477"/>
      <w:bookmarkStart w:id="50" w:name="_Toc198050478"/>
      <w:bookmarkEnd w:id="48"/>
      <w:bookmarkEnd w:id="49"/>
      <w:r>
        <w:t>États statistiques</w:t>
      </w:r>
      <w:bookmarkEnd w:id="50"/>
      <w:r>
        <w:t xml:space="preserve"> </w:t>
      </w:r>
    </w:p>
    <w:p w14:paraId="2A51E3E9" w14:textId="77777777" w:rsidR="003568D2" w:rsidRDefault="003568D2" w:rsidP="003568D2">
      <w:r>
        <w:t>Des états statistiques de l’activité de la Maison de l’</w:t>
      </w:r>
      <w:r w:rsidR="00CA636F">
        <w:t xml:space="preserve">Emploi devront être produits périodiquement. </w:t>
      </w:r>
    </w:p>
    <w:p w14:paraId="22A12887" w14:textId="77777777" w:rsidR="00CA636F" w:rsidRDefault="00CA636F" w:rsidP="003568D2">
      <w:r>
        <w:t xml:space="preserve">Ces états sont décrits dans </w:t>
      </w:r>
      <w:r w:rsidR="007978A0">
        <w:t>le dossier « états de sortie »</w:t>
      </w:r>
      <w:r>
        <w:t xml:space="preserve"> </w:t>
      </w:r>
    </w:p>
    <w:p w14:paraId="1B9C9671" w14:textId="77777777" w:rsidR="00CA636F" w:rsidRDefault="00CA636F" w:rsidP="00CA636F">
      <w:r>
        <w:t xml:space="preserve">De plus, les états statistiques de l’utilisation du site doivent pouvoir être produits : nombre de connexion dans chacun des domaines et connexion sur les pages d’information. </w:t>
      </w:r>
    </w:p>
    <w:p w14:paraId="614426E5" w14:textId="77777777" w:rsidR="00CA636F" w:rsidRDefault="00CA636F" w:rsidP="00CA636F">
      <w:r>
        <w:lastRenderedPageBreak/>
        <w:t xml:space="preserve">Une dizaine d’états supplémentaires pourront être demandés au cours du projet en tenant compte des options qui auront été prises lors du projet. </w:t>
      </w:r>
    </w:p>
    <w:p w14:paraId="0E9501BA" w14:textId="77777777" w:rsidR="00CA636F" w:rsidRDefault="00CA636F" w:rsidP="00407C57">
      <w:pPr>
        <w:pStyle w:val="Titre1"/>
        <w:numPr>
          <w:ilvl w:val="0"/>
          <w:numId w:val="29"/>
        </w:numPr>
        <w:spacing w:before="360" w:after="240"/>
        <w:ind w:left="641" w:hanging="357"/>
      </w:pPr>
      <w:bookmarkStart w:id="51" w:name="_Toc198050479"/>
      <w:r>
        <w:t>Documents supplémentaires</w:t>
      </w:r>
      <w:bookmarkEnd w:id="51"/>
      <w:r>
        <w:t xml:space="preserve"> </w:t>
      </w:r>
    </w:p>
    <w:p w14:paraId="056FEA95" w14:textId="77777777" w:rsidR="00CA636F" w:rsidRDefault="00135518" w:rsidP="00CA636F">
      <w:r>
        <w:t xml:space="preserve">En complément de ce cahier des </w:t>
      </w:r>
      <w:r w:rsidR="00BE3469">
        <w:t>clauses</w:t>
      </w:r>
      <w:r>
        <w:t xml:space="preserve"> techniques particulières</w:t>
      </w:r>
      <w:r w:rsidR="00BE3469">
        <w:t>,</w:t>
      </w:r>
      <w:r>
        <w:t xml:space="preserve"> un certain nombre de documents précisent les fonctionnalités attendues du logiciel. Ils font partie du dossier de consultation. </w:t>
      </w:r>
    </w:p>
    <w:p w14:paraId="3186F779" w14:textId="77777777" w:rsidR="00CA636F" w:rsidRDefault="00CA636F" w:rsidP="00B431A4">
      <w:pPr>
        <w:pStyle w:val="Titre2"/>
        <w:numPr>
          <w:ilvl w:val="1"/>
          <w:numId w:val="29"/>
        </w:numPr>
        <w:spacing w:before="240" w:after="160"/>
        <w:ind w:left="1440" w:hanging="360"/>
      </w:pPr>
      <w:bookmarkStart w:id="52" w:name="_Toc198050480"/>
      <w:r w:rsidRPr="00BB3C96">
        <w:t>Dossier des cas d’usage</w:t>
      </w:r>
      <w:bookmarkEnd w:id="52"/>
      <w:r>
        <w:t xml:space="preserve">    </w:t>
      </w:r>
    </w:p>
    <w:p w14:paraId="21D0B048" w14:textId="77777777" w:rsidR="00CA636F" w:rsidRDefault="00BE3469" w:rsidP="00CA636F">
      <w:r>
        <w:t>F</w:t>
      </w:r>
      <w:r w:rsidR="00CA636F">
        <w:t xml:space="preserve">iches descriptives des principaux cas d’usage </w:t>
      </w:r>
    </w:p>
    <w:p w14:paraId="5E076D08" w14:textId="77777777" w:rsidR="00CA636F" w:rsidRDefault="00CA636F" w:rsidP="00B431A4">
      <w:pPr>
        <w:pStyle w:val="Titre2"/>
        <w:numPr>
          <w:ilvl w:val="1"/>
          <w:numId w:val="29"/>
        </w:numPr>
        <w:spacing w:before="240" w:after="160"/>
        <w:ind w:left="1440" w:hanging="360"/>
      </w:pPr>
      <w:bookmarkStart w:id="53" w:name="_Toc198050481"/>
      <w:r>
        <w:t>Dossier des formulaires utilisés dans la Maison de l’Emploi</w:t>
      </w:r>
      <w:bookmarkEnd w:id="53"/>
      <w:r>
        <w:t xml:space="preserve"> </w:t>
      </w:r>
    </w:p>
    <w:p w14:paraId="5DEEB28E" w14:textId="77777777" w:rsidR="00CA636F" w:rsidRDefault="00CA636F" w:rsidP="00CA636F">
      <w:r>
        <w:t xml:space="preserve">Ces formulaires recensent les informations conservées actuellement à la MDE. Le consultant pourra proposer des formulaires améliorés. </w:t>
      </w:r>
    </w:p>
    <w:p w14:paraId="2944EBF2" w14:textId="77777777" w:rsidR="00CA636F" w:rsidRDefault="00CA636F" w:rsidP="00B431A4">
      <w:pPr>
        <w:pStyle w:val="Titre2"/>
        <w:numPr>
          <w:ilvl w:val="1"/>
          <w:numId w:val="29"/>
        </w:numPr>
        <w:spacing w:before="240" w:after="160"/>
        <w:ind w:left="1440" w:hanging="360"/>
      </w:pPr>
      <w:bookmarkStart w:id="54" w:name="_Toc198050482"/>
      <w:r>
        <w:t>Répertoires des métiers, formation</w:t>
      </w:r>
      <w:r w:rsidR="00337E2B">
        <w:t>s</w:t>
      </w:r>
      <w:r>
        <w:t>, centres de formation</w:t>
      </w:r>
      <w:bookmarkEnd w:id="54"/>
      <w:r>
        <w:t xml:space="preserve"> </w:t>
      </w:r>
    </w:p>
    <w:p w14:paraId="541C6E24" w14:textId="77777777" w:rsidR="002A4D21" w:rsidRDefault="00CA636F" w:rsidP="002A4D21">
      <w:pPr>
        <w:jc w:val="both"/>
      </w:pPr>
      <w:r>
        <w:t>Ces répertoires doivent permettre de mettre en place les liens nécessaires au domaine « information sur les métiers, les formations et les centres de formation »</w:t>
      </w:r>
      <w:r w:rsidR="002A4D21" w:rsidRPr="002A4D21">
        <w:t xml:space="preserve"> </w:t>
      </w:r>
      <w:r w:rsidR="002A4D21">
        <w:t>en tenant compte de l’introduction des compétences liées à la fois aux formations et aux métiers.</w:t>
      </w:r>
    </w:p>
    <w:p w14:paraId="61BA4300" w14:textId="77777777" w:rsidR="00BE3469" w:rsidRDefault="00BE3469" w:rsidP="00B431A4">
      <w:pPr>
        <w:jc w:val="both"/>
      </w:pPr>
      <w:r>
        <w:t xml:space="preserve">Des fiches types donnant la structure des informations contenues relativement à chacun des 3 types d’objet – métier, formation, centre de formation – sont décrites dans le document </w:t>
      </w:r>
      <w:bookmarkStart w:id="55" w:name="_Hlk192957073"/>
      <w:r>
        <w:t>« format des fiches – métier, formation, centre de formation </w:t>
      </w:r>
      <w:bookmarkEnd w:id="55"/>
      <w:r>
        <w:t xml:space="preserve">». Ces formats définissent les informations à mettre dans les bases de données et à afficher lors des demandes d’information du public. </w:t>
      </w:r>
    </w:p>
    <w:p w14:paraId="41A954BB" w14:textId="77777777" w:rsidR="002A20E7" w:rsidRDefault="002A20E7" w:rsidP="00B431A4">
      <w:pPr>
        <w:jc w:val="both"/>
      </w:pPr>
      <w:r>
        <w:t xml:space="preserve">Ces répertoires devront être validés par les ministères de l’éducation pour les formations et centres de formation et par le ministère de l’Emploi pour le répertoire des métiers. </w:t>
      </w:r>
    </w:p>
    <w:p w14:paraId="18245BD5" w14:textId="77777777" w:rsidR="00DA1AE6" w:rsidRPr="00DA1AE6" w:rsidRDefault="00DA1AE6" w:rsidP="00B431A4">
      <w:pPr>
        <w:jc w:val="both"/>
        <w:rPr>
          <w:b/>
          <w:bCs/>
        </w:rPr>
      </w:pPr>
      <w:r w:rsidRPr="00DA1AE6">
        <w:rPr>
          <w:b/>
          <w:bCs/>
        </w:rPr>
        <w:t>La mise à jour de ces répertoires est restreinte au rôle de « Valideur Fichier Métier » définis dans le paragraphe relatif aux rôles</w:t>
      </w:r>
      <w:r>
        <w:rPr>
          <w:b/>
          <w:bCs/>
        </w:rPr>
        <w:t xml:space="preserve"> « </w:t>
      </w:r>
      <w:r w:rsidRPr="00DA1AE6">
        <w:rPr>
          <w:b/>
          <w:bCs/>
        </w:rPr>
        <w:t>Catégories d’utilisateurs et rôles associés.</w:t>
      </w:r>
      <w:r>
        <w:rPr>
          <w:b/>
          <w:bCs/>
        </w:rPr>
        <w:t> »</w:t>
      </w:r>
    </w:p>
    <w:p w14:paraId="45E3C24F" w14:textId="77777777" w:rsidR="00CA636F" w:rsidRPr="00BB3C96" w:rsidRDefault="00CA636F" w:rsidP="00B431A4">
      <w:pPr>
        <w:pStyle w:val="Titre2"/>
        <w:numPr>
          <w:ilvl w:val="1"/>
          <w:numId w:val="29"/>
        </w:numPr>
        <w:spacing w:before="240" w:after="160"/>
        <w:ind w:left="1440" w:hanging="360"/>
      </w:pPr>
      <w:bookmarkStart w:id="56" w:name="_Toc198050483"/>
      <w:r>
        <w:t>États statistiques</w:t>
      </w:r>
      <w:bookmarkEnd w:id="56"/>
      <w:r>
        <w:t xml:space="preserve"> </w:t>
      </w:r>
    </w:p>
    <w:p w14:paraId="70ABE164" w14:textId="09A6BC93" w:rsidR="00891991" w:rsidRDefault="00CA636F" w:rsidP="00CA636F">
      <w:r>
        <w:t xml:space="preserve">Des états rendant compte de l’activité sont décrits dans </w:t>
      </w:r>
      <w:r w:rsidR="00891991">
        <w:t>l</w:t>
      </w:r>
      <w:r w:rsidR="007978A0">
        <w:t>e dossier</w:t>
      </w:r>
      <w:r w:rsidR="00891991">
        <w:t xml:space="preserve"> « états de sortie ». Ces états, relatifs à l’activité de la MDE devront être produits. </w:t>
      </w:r>
    </w:p>
    <w:p w14:paraId="4DA238ED" w14:textId="75600E84" w:rsidR="00CA636F" w:rsidRDefault="00891991" w:rsidP="00CA636F">
      <w:r>
        <w:t xml:space="preserve">D’autres états décrivant l’activité du site – nombre de connexions, nombre de consultations des fiches « métier », « formations » « centre de formation », …. – devront être aussi produites mensuellement ou à la demande. , </w:t>
      </w:r>
      <w:r w:rsidR="007978A0">
        <w:t xml:space="preserve">. </w:t>
      </w:r>
      <w:r w:rsidR="00CA636F">
        <w:t xml:space="preserve"> </w:t>
      </w:r>
    </w:p>
    <w:p w14:paraId="636EA8F9" w14:textId="77777777" w:rsidR="004F6CE6" w:rsidRDefault="004F6CE6" w:rsidP="004F6CE6">
      <w:r>
        <w:t xml:space="preserve">Il faut prévoir de l’ordre d’une dizaine d’états </w:t>
      </w:r>
      <w:r w:rsidR="007978A0">
        <w:t xml:space="preserve">supplémentaires </w:t>
      </w:r>
      <w:r>
        <w:t xml:space="preserve">de ce type. </w:t>
      </w:r>
    </w:p>
    <w:p w14:paraId="2755403C" w14:textId="77777777" w:rsidR="00853DD5" w:rsidRDefault="00853DD5" w:rsidP="00407C57">
      <w:pPr>
        <w:pStyle w:val="Titre1"/>
        <w:numPr>
          <w:ilvl w:val="0"/>
          <w:numId w:val="29"/>
        </w:numPr>
        <w:spacing w:before="360" w:after="240"/>
        <w:ind w:left="641" w:hanging="357"/>
      </w:pPr>
      <w:bookmarkStart w:id="57" w:name="_Toc198050484"/>
      <w:r>
        <w:t xml:space="preserve">Hébergement du système d’information et choix des </w:t>
      </w:r>
      <w:r w:rsidR="00046019">
        <w:t xml:space="preserve">outils </w:t>
      </w:r>
      <w:r>
        <w:t>logiciels</w:t>
      </w:r>
      <w:bookmarkEnd w:id="57"/>
      <w:r>
        <w:t xml:space="preserve"> </w:t>
      </w:r>
    </w:p>
    <w:p w14:paraId="0C8E073B" w14:textId="77777777" w:rsidR="00853DD5" w:rsidRDefault="00853DD5" w:rsidP="007978A0">
      <w:pPr>
        <w:jc w:val="both"/>
      </w:pPr>
      <w:r>
        <w:t xml:space="preserve">Le logiciel sera </w:t>
      </w:r>
      <w:r w:rsidR="002B1816">
        <w:t xml:space="preserve">probablement </w:t>
      </w:r>
      <w:r>
        <w:t>hébergé sur les infrastructures de l’</w:t>
      </w:r>
      <w:r w:rsidRPr="00853DD5">
        <w:t>Agence Nationale de Développement du Numérique (ANADEN)</w:t>
      </w:r>
      <w:r w:rsidR="00480165">
        <w:t xml:space="preserve"> ou un autre opérateur local</w:t>
      </w:r>
      <w:r>
        <w:t xml:space="preserve">. </w:t>
      </w:r>
    </w:p>
    <w:p w14:paraId="3FB81636" w14:textId="77777777" w:rsidR="00853DD5" w:rsidRDefault="00853DD5" w:rsidP="007978A0">
      <w:pPr>
        <w:jc w:val="both"/>
      </w:pPr>
      <w:r>
        <w:t xml:space="preserve">Les logiciels utilisés – logiciel de site internet, SGBD (Système de Gestion des Bases de Données, langage de programmation, …) devront être des logiciels courants sur le marché ou des logiciels libres dont le support est disponible. </w:t>
      </w:r>
      <w:r w:rsidR="000E57D9">
        <w:t xml:space="preserve">Ils seront mentionnés dans l’offre. </w:t>
      </w:r>
    </w:p>
    <w:p w14:paraId="1438DCCD" w14:textId="77777777" w:rsidR="00853DD5" w:rsidRPr="00853DD5" w:rsidRDefault="000E57D9" w:rsidP="00407C57">
      <w:pPr>
        <w:pStyle w:val="Titre1"/>
        <w:numPr>
          <w:ilvl w:val="0"/>
          <w:numId w:val="29"/>
        </w:numPr>
        <w:spacing w:before="360" w:after="240"/>
        <w:ind w:left="641" w:hanging="357"/>
        <w:rPr>
          <w:rFonts w:asciiTheme="minorHAnsi" w:eastAsiaTheme="minorEastAsia" w:hAnsiTheme="minorHAnsi" w:cstheme="minorBidi"/>
          <w:color w:val="auto"/>
          <w:sz w:val="22"/>
          <w:szCs w:val="22"/>
        </w:rPr>
      </w:pPr>
      <w:bookmarkStart w:id="58" w:name="_Toc198050485"/>
      <w:r>
        <w:lastRenderedPageBreak/>
        <w:t xml:space="preserve">Support de garantie de bon fonctionnement et </w:t>
      </w:r>
      <w:r w:rsidR="00853DD5">
        <w:t xml:space="preserve">Option de support de tierce </w:t>
      </w:r>
      <w:r>
        <w:t>m</w:t>
      </w:r>
      <w:r w:rsidR="00853DD5">
        <w:t>aintenance applicative</w:t>
      </w:r>
      <w:bookmarkEnd w:id="58"/>
    </w:p>
    <w:p w14:paraId="647B6D60" w14:textId="77777777" w:rsidR="000E57D9" w:rsidRDefault="000E57D9" w:rsidP="007978A0">
      <w:pPr>
        <w:jc w:val="both"/>
      </w:pPr>
      <w:r>
        <w:t>Une période de support d’un an, à compter de la réception du système par une procédure de Vérification d’Aptitude au Bon Fonctionnement, devra être incluse dans l’offre.</w:t>
      </w:r>
      <w:r w:rsidR="00046019">
        <w:t xml:space="preserve"> </w:t>
      </w:r>
      <w:r>
        <w:t xml:space="preserve">  </w:t>
      </w:r>
    </w:p>
    <w:p w14:paraId="6E1FF1F6" w14:textId="77777777" w:rsidR="00853DD5" w:rsidRDefault="000E57D9" w:rsidP="007978A0">
      <w:pPr>
        <w:jc w:val="both"/>
      </w:pPr>
      <w:r>
        <w:t>Les candidats devront proposer une option de Tierce maintenance applicative. Cette option sera ou non levée à l’issue de la période</w:t>
      </w:r>
      <w:r w:rsidR="00046019">
        <w:t xml:space="preserve"> de support</w:t>
      </w:r>
      <w:r>
        <w:t xml:space="preserve"> d’un an mentionnée ci-dessus. </w:t>
      </w:r>
    </w:p>
    <w:p w14:paraId="5A924E65" w14:textId="77777777" w:rsidR="005D2AD5" w:rsidRDefault="008465BC" w:rsidP="007978A0">
      <w:pPr>
        <w:jc w:val="both"/>
      </w:pPr>
      <w:r>
        <w:t xml:space="preserve">Cette option sera détaillée dans l’offre. </w:t>
      </w:r>
    </w:p>
    <w:p w14:paraId="39D6656A" w14:textId="77777777" w:rsidR="00DB7F2A" w:rsidRDefault="00DB7F2A" w:rsidP="000E57D9">
      <w:r>
        <w:t xml:space="preserve">La maintenance applicative sera divisée en deux parties </w:t>
      </w:r>
    </w:p>
    <w:p w14:paraId="70FD5C7C" w14:textId="77777777" w:rsidR="00DB7F2A" w:rsidRDefault="00DB7F2A" w:rsidP="00DB7F2A">
      <w:pPr>
        <w:pStyle w:val="Paragraphedeliste"/>
        <w:numPr>
          <w:ilvl w:val="0"/>
          <w:numId w:val="15"/>
        </w:numPr>
      </w:pPr>
      <w:r>
        <w:t xml:space="preserve">Maintenance corrective </w:t>
      </w:r>
    </w:p>
    <w:p w14:paraId="42D1FE1A" w14:textId="77777777" w:rsidR="00DB7F2A" w:rsidRDefault="00DB7F2A" w:rsidP="00DB7F2A">
      <w:pPr>
        <w:pStyle w:val="Paragraphedeliste"/>
        <w:numPr>
          <w:ilvl w:val="0"/>
          <w:numId w:val="15"/>
        </w:numPr>
      </w:pPr>
      <w:r>
        <w:t xml:space="preserve">Maintenance évolutive. </w:t>
      </w:r>
    </w:p>
    <w:p w14:paraId="0D0E0B6F" w14:textId="77777777" w:rsidR="00DB7F2A" w:rsidRDefault="00DB7F2A" w:rsidP="007978A0">
      <w:pPr>
        <w:jc w:val="both"/>
      </w:pPr>
      <w:r>
        <w:t xml:space="preserve">La maintenance corrective </w:t>
      </w:r>
      <w:r w:rsidR="007978A0">
        <w:t>comportera en particulier les délais d’intervention en cas d’incident. 3 catégories d’incidents devront apparaître et seront précisées si l’option est levée : Incident grave (garantie de réparation en 1 jour ouvrable), incident majeur, incident mineur. Les conditions d’intervention seront décrites. Elle</w:t>
      </w:r>
      <w:r w:rsidR="007978A0" w:rsidRPr="007978A0">
        <w:t xml:space="preserve"> </w:t>
      </w:r>
      <w:r w:rsidR="007978A0">
        <w:t xml:space="preserve">sera facturée forfaitairement pour l’année et la proposition comportera le montant de ce forfait annuel. </w:t>
      </w:r>
    </w:p>
    <w:p w14:paraId="6ED94896" w14:textId="77777777" w:rsidR="00DB7F2A" w:rsidRDefault="00DB7F2A" w:rsidP="007978A0">
      <w:pPr>
        <w:jc w:val="both"/>
      </w:pPr>
      <w:r>
        <w:t xml:space="preserve">La maintenance évolutive sera demandée par bons de commande. Chaque bon de commande définira les évolutions souhaitées et fera l’objet d’une proposition forfaitaire du candidat. Le candidat expliquera le mode d’évaluation du coût des évolutions demandées. </w:t>
      </w:r>
    </w:p>
    <w:p w14:paraId="20C2833A" w14:textId="77777777" w:rsidR="00BB25DD" w:rsidRDefault="005D2AD5" w:rsidP="00407C57">
      <w:pPr>
        <w:pStyle w:val="Titre1"/>
        <w:numPr>
          <w:ilvl w:val="0"/>
          <w:numId w:val="29"/>
        </w:numPr>
        <w:spacing w:before="360" w:after="240"/>
        <w:ind w:left="641" w:hanging="357"/>
      </w:pPr>
      <w:bookmarkStart w:id="59" w:name="_Toc198050486"/>
      <w:r>
        <w:t>M</w:t>
      </w:r>
      <w:r w:rsidR="00FA199D">
        <w:t>éthode de travail</w:t>
      </w:r>
      <w:bookmarkEnd w:id="59"/>
      <w:r w:rsidR="00FA199D">
        <w:t xml:space="preserve"> </w:t>
      </w:r>
    </w:p>
    <w:p w14:paraId="61310EBA" w14:textId="77777777" w:rsidR="00FA199D" w:rsidRDefault="00DB7F2A" w:rsidP="007978A0">
      <w:pPr>
        <w:jc w:val="both"/>
      </w:pPr>
      <w:r>
        <w:t>Tout au long du projet, l</w:t>
      </w:r>
      <w:r w:rsidR="00FA199D">
        <w:t xml:space="preserve">a MDE aura une équipe de deux personnes qui pourront répondre aux questions que le prestataire pourra poser concernant des précisions sur le fonctionnement attendu du logiciel. </w:t>
      </w:r>
    </w:p>
    <w:p w14:paraId="320EDA6D" w14:textId="77777777" w:rsidR="00FA199D" w:rsidRDefault="00FA199D" w:rsidP="007978A0">
      <w:pPr>
        <w:jc w:val="both"/>
      </w:pPr>
      <w:r>
        <w:t>La méthode de travail utilisée se rapprochera des méthodes agiles. Le prestataire fera des maquettes des processus (suite</w:t>
      </w:r>
      <w:r w:rsidR="00FD44E7">
        <w:t>s</w:t>
      </w:r>
      <w:r>
        <w:t xml:space="preserve"> de transactions</w:t>
      </w:r>
      <w:r w:rsidR="00FD44E7">
        <w:t>)</w:t>
      </w:r>
      <w:r w:rsidR="00046019">
        <w:t xml:space="preserve"> </w:t>
      </w:r>
      <w:r>
        <w:t xml:space="preserve">– par exemple, </w:t>
      </w:r>
      <w:r w:rsidR="00FD44E7">
        <w:t>« </w:t>
      </w:r>
      <w:r>
        <w:t>inscription d’un demandeur d’emploi, validation de l’inscription</w:t>
      </w:r>
      <w:r w:rsidR="00FD44E7">
        <w:t> »</w:t>
      </w:r>
      <w:r>
        <w:t xml:space="preserve">, </w:t>
      </w:r>
      <w:r w:rsidR="00FD44E7">
        <w:t>« </w:t>
      </w:r>
      <w:r>
        <w:t>candidature sur une offre, validation par le conseiller, envoi à l’entreprise, pri</w:t>
      </w:r>
      <w:r w:rsidR="00046019">
        <w:t>s</w:t>
      </w:r>
      <w:r>
        <w:t>e de rendez-vous candidat</w:t>
      </w:r>
      <w:r w:rsidR="00046019">
        <w:t xml:space="preserve"> </w:t>
      </w:r>
      <w:r>
        <w:t>- entreprise</w:t>
      </w:r>
      <w:r w:rsidR="00FD44E7">
        <w:t> »</w:t>
      </w:r>
      <w:r>
        <w:t xml:space="preserve">. Ces maquettes de </w:t>
      </w:r>
      <w:r w:rsidR="002E5819">
        <w:t xml:space="preserve">séquences de processus seront testées par l’équipe projet de la MDE et une acceptation ou une demande </w:t>
      </w:r>
      <w:r w:rsidR="00DB7F2A">
        <w:t xml:space="preserve">de </w:t>
      </w:r>
      <w:r w:rsidR="003A145D">
        <w:t>correction</w:t>
      </w:r>
      <w:r w:rsidR="00DB7F2A">
        <w:t xml:space="preserve"> ou </w:t>
      </w:r>
      <w:r w:rsidR="002E5819">
        <w:t xml:space="preserve">d’amélioration sera faite. </w:t>
      </w:r>
    </w:p>
    <w:p w14:paraId="7EDE4DCD" w14:textId="77777777" w:rsidR="002E5819" w:rsidRDefault="002E5819" w:rsidP="007978A0">
      <w:pPr>
        <w:jc w:val="both"/>
      </w:pPr>
      <w:r>
        <w:t xml:space="preserve">Les séquences seront ainsi validées </w:t>
      </w:r>
      <w:r w:rsidR="00FD44E7">
        <w:t xml:space="preserve">successivement et permettront </w:t>
      </w:r>
      <w:r>
        <w:t>de</w:t>
      </w:r>
      <w:r w:rsidR="00FD44E7">
        <w:t xml:space="preserve"> </w:t>
      </w:r>
      <w:r>
        <w:t xml:space="preserve">valider un domaine complet – </w:t>
      </w:r>
      <w:r w:rsidR="00FD44E7">
        <w:t>« </w:t>
      </w:r>
      <w:r>
        <w:t>observatoire de l’emploi et de la formation</w:t>
      </w:r>
      <w:r w:rsidR="00FD44E7">
        <w:t> »,</w:t>
      </w:r>
      <w:r>
        <w:t xml:space="preserve"> </w:t>
      </w:r>
      <w:r w:rsidR="00FD44E7">
        <w:t>« </w:t>
      </w:r>
      <w:r>
        <w:t>information</w:t>
      </w:r>
      <w:r w:rsidR="00FD44E7">
        <w:t> » ou « Insertion »</w:t>
      </w:r>
      <w:r>
        <w:t xml:space="preserve">. </w:t>
      </w:r>
    </w:p>
    <w:p w14:paraId="315BB93E" w14:textId="77777777" w:rsidR="00FA199D" w:rsidRDefault="00FA199D" w:rsidP="007978A0">
      <w:pPr>
        <w:jc w:val="both"/>
      </w:pPr>
      <w:r>
        <w:t>Le prestataire présentera</w:t>
      </w:r>
      <w:r w:rsidR="00FD44E7">
        <w:t xml:space="preserve"> dans son offre les méthodes de travail qu’il compte utiliser</w:t>
      </w:r>
      <w:r w:rsidR="00046019">
        <w:t xml:space="preserve"> et, autant que possible, des références où il les aura ut</w:t>
      </w:r>
      <w:r w:rsidR="00E0389A">
        <w:t>i</w:t>
      </w:r>
      <w:r w:rsidR="00046019">
        <w:t>lisées</w:t>
      </w:r>
      <w:r w:rsidR="00FD44E7">
        <w:t xml:space="preserve">. </w:t>
      </w:r>
    </w:p>
    <w:p w14:paraId="26DE5E76" w14:textId="77777777" w:rsidR="00BB25DD" w:rsidRDefault="00BB25DD" w:rsidP="00407C57">
      <w:pPr>
        <w:pStyle w:val="Titre1"/>
        <w:numPr>
          <w:ilvl w:val="0"/>
          <w:numId w:val="29"/>
        </w:numPr>
        <w:spacing w:before="360" w:after="240"/>
        <w:ind w:left="641" w:hanging="357"/>
      </w:pPr>
      <w:bookmarkStart w:id="60" w:name="_Toc198050487"/>
      <w:r>
        <w:t>Livrables et planning</w:t>
      </w:r>
      <w:bookmarkEnd w:id="60"/>
      <w:r>
        <w:t xml:space="preserve"> </w:t>
      </w:r>
    </w:p>
    <w:p w14:paraId="3BDA8DAA" w14:textId="77777777" w:rsidR="001728AD" w:rsidRDefault="00D33BB4" w:rsidP="00B431A4">
      <w:pPr>
        <w:pStyle w:val="Titre2"/>
        <w:numPr>
          <w:ilvl w:val="1"/>
          <w:numId w:val="29"/>
        </w:numPr>
        <w:spacing w:before="240" w:after="160"/>
      </w:pPr>
      <w:bookmarkStart w:id="61" w:name="_Toc198050488"/>
      <w:r>
        <w:t>Hypothèse de base</w:t>
      </w:r>
      <w:bookmarkEnd w:id="61"/>
      <w:r>
        <w:t xml:space="preserve"> </w:t>
      </w:r>
    </w:p>
    <w:p w14:paraId="4A798075" w14:textId="77777777" w:rsidR="001728AD" w:rsidRDefault="000C2434" w:rsidP="0040607A">
      <w:pPr>
        <w:jc w:val="both"/>
      </w:pPr>
      <w:r>
        <w:t xml:space="preserve">Le logiciel doit être développé en 6 mois </w:t>
      </w:r>
      <w:r w:rsidR="00FD44E7">
        <w:t xml:space="preserve">maximum. </w:t>
      </w:r>
      <w:r w:rsidR="00DE259F">
        <w:t xml:space="preserve"> </w:t>
      </w:r>
      <w:r w:rsidR="001728AD">
        <w:t xml:space="preserve">Après la date de signature du contrat, un délai d’un mois environ pourra être utilisé pour préciser la mise en place des équipes, des infrastructures, des méthodes de travail. À l’issue de cette période, </w:t>
      </w:r>
      <w:r w:rsidR="001728AD" w:rsidRPr="00D33BB4">
        <w:rPr>
          <w:b/>
          <w:bCs/>
        </w:rPr>
        <w:t xml:space="preserve">une réunion de Kick-off marquera le démarrage </w:t>
      </w:r>
      <w:r w:rsidR="001728AD" w:rsidRPr="00D33BB4">
        <w:rPr>
          <w:b/>
          <w:bCs/>
        </w:rPr>
        <w:lastRenderedPageBreak/>
        <w:t>officiel du projet,</w:t>
      </w:r>
      <w:r w:rsidR="001728AD">
        <w:t xml:space="preserve"> réunion à laquelle assisteront la direction de la MDE, le chef de projet KI, le chef de projet « Observatoire de l’Emploi et de la Formation »</w:t>
      </w:r>
      <w:r w:rsidR="00D33BB4">
        <w:t xml:space="preserve">, l’équipe projet du côté de la MDE et du côté du candidat, l’hébergeur du système, et des parties prenantes que la MDE ou le projet KI pourraient souhaiter. </w:t>
      </w:r>
    </w:p>
    <w:p w14:paraId="26A8E3B8" w14:textId="77777777" w:rsidR="00BB25DD" w:rsidRDefault="00DE259F" w:rsidP="0040607A">
      <w:pPr>
        <w:jc w:val="both"/>
      </w:pPr>
      <w:r>
        <w:t xml:space="preserve">La date T° étant la date de </w:t>
      </w:r>
      <w:r w:rsidR="00D33BB4">
        <w:t>la réunion de kick-off</w:t>
      </w:r>
      <w:r>
        <w:t>, le planning du projet devrait suivre dans les grandes lignes le planning ci-dessous.</w:t>
      </w:r>
      <w:r w:rsidRPr="00D33BB4">
        <w:rPr>
          <w:b/>
          <w:bCs/>
        </w:rPr>
        <w:t xml:space="preserve"> Si le candidat préfère un autre planning, celui-ci devra être </w:t>
      </w:r>
      <w:r w:rsidR="001728AD" w:rsidRPr="00D33BB4">
        <w:rPr>
          <w:b/>
          <w:bCs/>
        </w:rPr>
        <w:t>spécifié</w:t>
      </w:r>
      <w:r w:rsidRPr="00D33BB4">
        <w:rPr>
          <w:b/>
          <w:bCs/>
        </w:rPr>
        <w:t xml:space="preserve"> </w:t>
      </w:r>
      <w:r w:rsidR="00D33BB4">
        <w:rPr>
          <w:b/>
          <w:bCs/>
        </w:rPr>
        <w:t xml:space="preserve">et argumenté </w:t>
      </w:r>
      <w:r w:rsidRPr="00D33BB4">
        <w:rPr>
          <w:b/>
          <w:bCs/>
        </w:rPr>
        <w:t>dans l’offre.</w:t>
      </w:r>
      <w:r>
        <w:t xml:space="preserve"> </w:t>
      </w:r>
    </w:p>
    <w:tbl>
      <w:tblPr>
        <w:tblStyle w:val="Grilledutableau"/>
        <w:tblW w:w="0" w:type="auto"/>
        <w:tblLook w:val="04A0" w:firstRow="1" w:lastRow="0" w:firstColumn="1" w:lastColumn="0" w:noHBand="0" w:noVBand="1"/>
      </w:tblPr>
      <w:tblGrid>
        <w:gridCol w:w="1716"/>
        <w:gridCol w:w="3637"/>
        <w:gridCol w:w="2269"/>
        <w:gridCol w:w="1440"/>
      </w:tblGrid>
      <w:tr w:rsidR="00BB25DD" w:rsidRPr="00BB25DD" w14:paraId="45E07F6A" w14:textId="77777777" w:rsidTr="00596E67">
        <w:trPr>
          <w:tblHeader/>
        </w:trPr>
        <w:tc>
          <w:tcPr>
            <w:tcW w:w="1716" w:type="dxa"/>
          </w:tcPr>
          <w:p w14:paraId="3834C1BE" w14:textId="77777777" w:rsidR="00BB25DD" w:rsidRPr="00BB25DD" w:rsidRDefault="00BB25DD" w:rsidP="00BB25DD">
            <w:pPr>
              <w:jc w:val="center"/>
            </w:pPr>
            <w:r w:rsidRPr="00BB25DD">
              <w:t>Étape</w:t>
            </w:r>
          </w:p>
        </w:tc>
        <w:tc>
          <w:tcPr>
            <w:tcW w:w="3637" w:type="dxa"/>
          </w:tcPr>
          <w:p w14:paraId="5AF95CD4" w14:textId="77777777" w:rsidR="00BB25DD" w:rsidRPr="00BB25DD" w:rsidRDefault="00BB25DD" w:rsidP="00BB25DD">
            <w:pPr>
              <w:jc w:val="center"/>
              <w:rPr>
                <w:b/>
                <w:bCs/>
              </w:rPr>
            </w:pPr>
            <w:r w:rsidRPr="00BB25DD">
              <w:rPr>
                <w:b/>
                <w:bCs/>
              </w:rPr>
              <w:t>Description</w:t>
            </w:r>
          </w:p>
        </w:tc>
        <w:tc>
          <w:tcPr>
            <w:tcW w:w="2269" w:type="dxa"/>
          </w:tcPr>
          <w:p w14:paraId="2B6B23CF" w14:textId="77777777" w:rsidR="00BB25DD" w:rsidRPr="00BB25DD" w:rsidRDefault="00BB25DD" w:rsidP="00BB25DD">
            <w:pPr>
              <w:jc w:val="center"/>
              <w:rPr>
                <w:b/>
                <w:bCs/>
              </w:rPr>
            </w:pPr>
            <w:r w:rsidRPr="00BB25DD">
              <w:rPr>
                <w:b/>
                <w:bCs/>
              </w:rPr>
              <w:t>Livrable</w:t>
            </w:r>
          </w:p>
        </w:tc>
        <w:tc>
          <w:tcPr>
            <w:tcW w:w="1440" w:type="dxa"/>
          </w:tcPr>
          <w:p w14:paraId="48497A2A" w14:textId="77777777" w:rsidR="00BB25DD" w:rsidRPr="00BB25DD" w:rsidRDefault="00BB25DD" w:rsidP="00BB25DD">
            <w:pPr>
              <w:jc w:val="center"/>
              <w:rPr>
                <w:b/>
                <w:bCs/>
              </w:rPr>
            </w:pPr>
            <w:r w:rsidRPr="00BB25DD">
              <w:rPr>
                <w:b/>
                <w:bCs/>
              </w:rPr>
              <w:t>Date</w:t>
            </w:r>
          </w:p>
        </w:tc>
      </w:tr>
      <w:tr w:rsidR="00FB4646" w:rsidRPr="00BB25DD" w14:paraId="142E6E5F" w14:textId="77777777" w:rsidTr="00FB4646">
        <w:trPr>
          <w:trHeight w:val="453"/>
          <w:tblHeader/>
        </w:trPr>
        <w:tc>
          <w:tcPr>
            <w:tcW w:w="9062" w:type="dxa"/>
            <w:gridSpan w:val="4"/>
            <w:vAlign w:val="center"/>
          </w:tcPr>
          <w:p w14:paraId="5084DD66" w14:textId="77777777" w:rsidR="00FB4646" w:rsidRPr="00FB4646" w:rsidRDefault="00FB4646" w:rsidP="00FB4646">
            <w:pPr>
              <w:jc w:val="center"/>
              <w:rPr>
                <w:b/>
                <w:bCs/>
                <w:i/>
                <w:u w:val="single"/>
              </w:rPr>
            </w:pPr>
            <w:r w:rsidRPr="00FB4646">
              <w:rPr>
                <w:b/>
                <w:bCs/>
                <w:i/>
                <w:u w:val="single"/>
              </w:rPr>
              <w:t>Tranche ferme</w:t>
            </w:r>
          </w:p>
        </w:tc>
      </w:tr>
      <w:tr w:rsidR="00BB25DD" w14:paraId="3D10FA32" w14:textId="77777777" w:rsidTr="00596E67">
        <w:trPr>
          <w:tblHeader/>
        </w:trPr>
        <w:tc>
          <w:tcPr>
            <w:tcW w:w="1716" w:type="dxa"/>
            <w:vAlign w:val="center"/>
          </w:tcPr>
          <w:p w14:paraId="544CDD98" w14:textId="77777777" w:rsidR="00BB25DD" w:rsidRPr="00BB25DD" w:rsidRDefault="00BB25DD" w:rsidP="00F75517">
            <w:r w:rsidRPr="00BB25DD">
              <w:t xml:space="preserve">Définition du modèle de données et des bases </w:t>
            </w:r>
          </w:p>
        </w:tc>
        <w:tc>
          <w:tcPr>
            <w:tcW w:w="3637" w:type="dxa"/>
            <w:vAlign w:val="center"/>
          </w:tcPr>
          <w:p w14:paraId="23DDFB12" w14:textId="77777777" w:rsidR="00BB25DD" w:rsidRDefault="00BB25DD" w:rsidP="00F75517">
            <w:r>
              <w:t xml:space="preserve">Les bases à mettre en place sont </w:t>
            </w:r>
          </w:p>
          <w:p w14:paraId="15F595C4" w14:textId="77777777" w:rsidR="00BB25DD" w:rsidRDefault="00BB25DD" w:rsidP="00BB25DD">
            <w:pPr>
              <w:pStyle w:val="Paragraphedeliste"/>
              <w:numPr>
                <w:ilvl w:val="0"/>
                <w:numId w:val="15"/>
              </w:numPr>
              <w:ind w:left="439" w:hanging="283"/>
            </w:pPr>
            <w:r>
              <w:t xml:space="preserve">Répertoires des métiers </w:t>
            </w:r>
          </w:p>
          <w:p w14:paraId="097F4AD6" w14:textId="77777777" w:rsidR="00BB25DD" w:rsidRDefault="00BB25DD" w:rsidP="00BB25DD">
            <w:pPr>
              <w:pStyle w:val="Paragraphedeliste"/>
              <w:numPr>
                <w:ilvl w:val="0"/>
                <w:numId w:val="15"/>
              </w:numPr>
              <w:ind w:left="439" w:hanging="283"/>
            </w:pPr>
            <w:r>
              <w:t>Répertoire des centres de formations</w:t>
            </w:r>
          </w:p>
          <w:p w14:paraId="7366A3EB" w14:textId="77777777" w:rsidR="00BB25DD" w:rsidRDefault="00BB25DD" w:rsidP="00BB25DD">
            <w:pPr>
              <w:pStyle w:val="Paragraphedeliste"/>
              <w:numPr>
                <w:ilvl w:val="0"/>
                <w:numId w:val="15"/>
              </w:numPr>
              <w:ind w:left="439"/>
            </w:pPr>
            <w:r>
              <w:t xml:space="preserve">Répertoire des formations </w:t>
            </w:r>
          </w:p>
          <w:p w14:paraId="43AB66B5" w14:textId="77777777" w:rsidR="00FD44E7" w:rsidRDefault="00FD44E7" w:rsidP="00BB25DD">
            <w:pPr>
              <w:pStyle w:val="Paragraphedeliste"/>
              <w:numPr>
                <w:ilvl w:val="0"/>
                <w:numId w:val="15"/>
              </w:numPr>
              <w:ind w:left="439"/>
            </w:pPr>
            <w:r>
              <w:t>Base</w:t>
            </w:r>
            <w:r w:rsidR="00BB25DD">
              <w:t xml:space="preserve"> des entreprises</w:t>
            </w:r>
          </w:p>
          <w:p w14:paraId="218FFCCE" w14:textId="77777777" w:rsidR="00BB25DD" w:rsidRDefault="00FD44E7" w:rsidP="00BB25DD">
            <w:pPr>
              <w:pStyle w:val="Paragraphedeliste"/>
              <w:numPr>
                <w:ilvl w:val="0"/>
                <w:numId w:val="15"/>
              </w:numPr>
              <w:ind w:left="439"/>
            </w:pPr>
            <w:r>
              <w:t xml:space="preserve">Base des demandeurs d’emploi </w:t>
            </w:r>
            <w:r w:rsidR="00BB25DD">
              <w:t xml:space="preserve"> </w:t>
            </w:r>
          </w:p>
          <w:p w14:paraId="2BE23684" w14:textId="77777777" w:rsidR="00BB25DD" w:rsidRDefault="00FD44E7" w:rsidP="00BB25DD">
            <w:pPr>
              <w:pStyle w:val="Paragraphedeliste"/>
              <w:numPr>
                <w:ilvl w:val="0"/>
                <w:numId w:val="15"/>
              </w:numPr>
              <w:ind w:left="439"/>
            </w:pPr>
            <w:r>
              <w:t>Base des offres d’emploi</w:t>
            </w:r>
          </w:p>
        </w:tc>
        <w:tc>
          <w:tcPr>
            <w:tcW w:w="2269" w:type="dxa"/>
            <w:vAlign w:val="center"/>
          </w:tcPr>
          <w:p w14:paraId="20522AF7" w14:textId="77777777" w:rsidR="00BB25DD" w:rsidRDefault="00BB25DD" w:rsidP="00BB25DD">
            <w:pPr>
              <w:pStyle w:val="Paragraphedeliste"/>
              <w:numPr>
                <w:ilvl w:val="0"/>
                <w:numId w:val="15"/>
              </w:numPr>
              <w:ind w:left="184" w:hanging="141"/>
            </w:pPr>
            <w:r>
              <w:t xml:space="preserve">Modèle de données </w:t>
            </w:r>
          </w:p>
          <w:p w14:paraId="0B470460" w14:textId="77777777" w:rsidR="00BB25DD" w:rsidRDefault="00BB25DD" w:rsidP="00BB25DD">
            <w:pPr>
              <w:pStyle w:val="Paragraphedeliste"/>
              <w:numPr>
                <w:ilvl w:val="0"/>
                <w:numId w:val="15"/>
              </w:numPr>
              <w:ind w:left="184" w:hanging="141"/>
            </w:pPr>
            <w:r>
              <w:t xml:space="preserve">Dessin des bases de données </w:t>
            </w:r>
          </w:p>
        </w:tc>
        <w:tc>
          <w:tcPr>
            <w:tcW w:w="1440" w:type="dxa"/>
            <w:vAlign w:val="center"/>
          </w:tcPr>
          <w:p w14:paraId="3E7F84A8" w14:textId="77777777" w:rsidR="00BB25DD" w:rsidRDefault="00BB25DD" w:rsidP="00123984">
            <w:r>
              <w:t xml:space="preserve">T° + 3 semaines </w:t>
            </w:r>
          </w:p>
        </w:tc>
      </w:tr>
      <w:tr w:rsidR="00BB25DD" w14:paraId="0D4B55BC" w14:textId="77777777" w:rsidTr="00596E67">
        <w:trPr>
          <w:tblHeader/>
        </w:trPr>
        <w:tc>
          <w:tcPr>
            <w:tcW w:w="1716" w:type="dxa"/>
            <w:vAlign w:val="center"/>
          </w:tcPr>
          <w:p w14:paraId="4F5B2FD9" w14:textId="77777777" w:rsidR="00BB25DD" w:rsidRPr="00BB25DD" w:rsidRDefault="00BB25DD" w:rsidP="00F75517">
            <w:r w:rsidRPr="00BB25DD">
              <w:t xml:space="preserve">Environnement technique </w:t>
            </w:r>
          </w:p>
        </w:tc>
        <w:tc>
          <w:tcPr>
            <w:tcW w:w="3637" w:type="dxa"/>
            <w:vAlign w:val="center"/>
          </w:tcPr>
          <w:p w14:paraId="78476FF2" w14:textId="77777777" w:rsidR="00BB25DD" w:rsidRDefault="000E57D9" w:rsidP="00F75517">
            <w:r>
              <w:t xml:space="preserve">Description des </w:t>
            </w:r>
            <w:r w:rsidR="00BB25DD">
              <w:t>Infrastructure</w:t>
            </w:r>
            <w:r>
              <w:t>s -</w:t>
            </w:r>
            <w:r w:rsidR="00BB25DD">
              <w:t xml:space="preserve"> serveur et accès télécom </w:t>
            </w:r>
            <w:r>
              <w:t>– qui seront nécessaires à l’ANADEN</w:t>
            </w:r>
            <w:r w:rsidR="003C5ED0">
              <w:t xml:space="preserve"> et spécifications d’aménagements éventuels nécessaires – infrastructures ou logiciels</w:t>
            </w:r>
            <w:r>
              <w:t xml:space="preserve">. </w:t>
            </w:r>
          </w:p>
          <w:p w14:paraId="679E8821" w14:textId="77777777" w:rsidR="000E57D9" w:rsidRDefault="000E57D9" w:rsidP="00F75517">
            <w:r>
              <w:t xml:space="preserve">Choix arrêté sur l’environnement logiciel (langage utilisé, logiciel de site internet, SGBD, ..) </w:t>
            </w:r>
          </w:p>
        </w:tc>
        <w:tc>
          <w:tcPr>
            <w:tcW w:w="2269" w:type="dxa"/>
            <w:vAlign w:val="center"/>
          </w:tcPr>
          <w:p w14:paraId="47D94583" w14:textId="77777777" w:rsidR="00BB25DD" w:rsidRDefault="00BB25DD" w:rsidP="00BB25DD">
            <w:pPr>
              <w:pStyle w:val="Paragraphedeliste"/>
              <w:numPr>
                <w:ilvl w:val="0"/>
                <w:numId w:val="15"/>
              </w:numPr>
              <w:ind w:left="184" w:hanging="141"/>
            </w:pPr>
            <w:r>
              <w:t xml:space="preserve">Cahier des charges pour l’hébergement </w:t>
            </w:r>
          </w:p>
          <w:p w14:paraId="754C7F2A" w14:textId="77777777" w:rsidR="00BB25DD" w:rsidRDefault="00BB25DD" w:rsidP="00BB25DD">
            <w:pPr>
              <w:pStyle w:val="Paragraphedeliste"/>
              <w:numPr>
                <w:ilvl w:val="0"/>
                <w:numId w:val="15"/>
              </w:numPr>
              <w:ind w:left="184" w:hanging="141"/>
            </w:pPr>
            <w:r>
              <w:t xml:space="preserve">Contrat d’hébergement </w:t>
            </w:r>
          </w:p>
          <w:p w14:paraId="12B76087" w14:textId="77777777" w:rsidR="00BB25DD" w:rsidRDefault="00BB25DD" w:rsidP="00BB25DD">
            <w:pPr>
              <w:pStyle w:val="Paragraphedeliste"/>
              <w:numPr>
                <w:ilvl w:val="0"/>
                <w:numId w:val="15"/>
              </w:numPr>
              <w:ind w:left="184" w:hanging="141"/>
            </w:pPr>
            <w:r>
              <w:t xml:space="preserve">Environnement de développement en place </w:t>
            </w:r>
          </w:p>
        </w:tc>
        <w:tc>
          <w:tcPr>
            <w:tcW w:w="1440" w:type="dxa"/>
            <w:vAlign w:val="center"/>
          </w:tcPr>
          <w:p w14:paraId="1FFECEAC" w14:textId="77777777" w:rsidR="00BB25DD" w:rsidRDefault="00BB25DD" w:rsidP="00123984">
            <w:pPr>
              <w:pStyle w:val="Paragraphedeliste"/>
              <w:ind w:left="184"/>
            </w:pPr>
            <w:r>
              <w:t xml:space="preserve">T° + 6 semaines </w:t>
            </w:r>
          </w:p>
        </w:tc>
      </w:tr>
      <w:tr w:rsidR="00BB25DD" w14:paraId="10C3DA8D" w14:textId="77777777" w:rsidTr="00596E67">
        <w:trPr>
          <w:tblHeader/>
        </w:trPr>
        <w:tc>
          <w:tcPr>
            <w:tcW w:w="1716" w:type="dxa"/>
            <w:vAlign w:val="center"/>
          </w:tcPr>
          <w:p w14:paraId="1E24B815" w14:textId="77777777" w:rsidR="00BB25DD" w:rsidRPr="00BB25DD" w:rsidRDefault="00BB25DD" w:rsidP="00F75517">
            <w:r w:rsidRPr="00BB25DD">
              <w:t xml:space="preserve">Spécifications fonctionnelles </w:t>
            </w:r>
          </w:p>
        </w:tc>
        <w:tc>
          <w:tcPr>
            <w:tcW w:w="3637" w:type="dxa"/>
            <w:vAlign w:val="center"/>
          </w:tcPr>
          <w:p w14:paraId="01B6CC9C" w14:textId="77777777" w:rsidR="00BB25DD" w:rsidRDefault="000E57D9" w:rsidP="000E57D9">
            <w:r>
              <w:t xml:space="preserve">À partie des spécifications fonctionnelles du CCTP de l’appel d’offres, recensement des points non couverts et spécifications en conséquence. </w:t>
            </w:r>
          </w:p>
        </w:tc>
        <w:tc>
          <w:tcPr>
            <w:tcW w:w="2269" w:type="dxa"/>
            <w:vAlign w:val="center"/>
          </w:tcPr>
          <w:p w14:paraId="5CD41B04" w14:textId="77777777" w:rsidR="00BB25DD" w:rsidRDefault="00BB25DD" w:rsidP="00F75517">
            <w:r>
              <w:t>Spécifications fonctionnelles détaillées</w:t>
            </w:r>
            <w:r w:rsidR="000E57D9">
              <w:t xml:space="preserve"> complémentaires</w:t>
            </w:r>
          </w:p>
        </w:tc>
        <w:tc>
          <w:tcPr>
            <w:tcW w:w="1440" w:type="dxa"/>
            <w:vAlign w:val="center"/>
          </w:tcPr>
          <w:p w14:paraId="501D57F3" w14:textId="77777777" w:rsidR="00BB25DD" w:rsidRDefault="00BB25DD" w:rsidP="00123984">
            <w:r>
              <w:t>T° +</w:t>
            </w:r>
            <w:r w:rsidR="008F5BF6">
              <w:t xml:space="preserve"> 6 semaines </w:t>
            </w:r>
          </w:p>
        </w:tc>
      </w:tr>
      <w:tr w:rsidR="00DE259F" w14:paraId="3E919A7C" w14:textId="77777777" w:rsidTr="00596E67">
        <w:trPr>
          <w:tblHeader/>
        </w:trPr>
        <w:tc>
          <w:tcPr>
            <w:tcW w:w="1716" w:type="dxa"/>
            <w:vAlign w:val="center"/>
          </w:tcPr>
          <w:p w14:paraId="44A3FB76" w14:textId="77777777" w:rsidR="00DE259F" w:rsidRPr="00BB25DD" w:rsidRDefault="00DE259F" w:rsidP="00F75517">
            <w:r>
              <w:t xml:space="preserve">Développement </w:t>
            </w:r>
            <w:r w:rsidR="003C5ED0">
              <w:t>d</w:t>
            </w:r>
            <w:r>
              <w:t xml:space="preserve">u système d’information </w:t>
            </w:r>
          </w:p>
        </w:tc>
        <w:tc>
          <w:tcPr>
            <w:tcW w:w="3637" w:type="dxa"/>
            <w:vAlign w:val="center"/>
          </w:tcPr>
          <w:p w14:paraId="61F2A619" w14:textId="77777777" w:rsidR="00DE259F" w:rsidRDefault="00DE259F" w:rsidP="00F75517">
            <w:r>
              <w:t xml:space="preserve">Le développement du système se fera en méthode agile avec des maquettes pour les processus. </w:t>
            </w:r>
          </w:p>
        </w:tc>
        <w:tc>
          <w:tcPr>
            <w:tcW w:w="2269" w:type="dxa"/>
            <w:vAlign w:val="center"/>
          </w:tcPr>
          <w:p w14:paraId="34DAEAD1" w14:textId="77777777" w:rsidR="00DE259F" w:rsidRDefault="00DE259F" w:rsidP="00F75517">
            <w:r>
              <w:t xml:space="preserve">Plan de développement  </w:t>
            </w:r>
          </w:p>
        </w:tc>
        <w:tc>
          <w:tcPr>
            <w:tcW w:w="1440" w:type="dxa"/>
            <w:vAlign w:val="center"/>
          </w:tcPr>
          <w:p w14:paraId="4D6F36AE" w14:textId="77777777" w:rsidR="00DE259F" w:rsidRDefault="00DE259F" w:rsidP="00123984">
            <w:r>
              <w:t>T° + 7 semaines</w:t>
            </w:r>
          </w:p>
        </w:tc>
      </w:tr>
      <w:tr w:rsidR="00BB25DD" w14:paraId="2C9D7CA9" w14:textId="77777777" w:rsidTr="00596E67">
        <w:trPr>
          <w:tblHeader/>
        </w:trPr>
        <w:tc>
          <w:tcPr>
            <w:tcW w:w="1716" w:type="dxa"/>
            <w:vAlign w:val="center"/>
          </w:tcPr>
          <w:p w14:paraId="72E068C0" w14:textId="77777777" w:rsidR="00BB25DD" w:rsidRPr="00BB25DD" w:rsidRDefault="00BB25DD" w:rsidP="00F75517">
            <w:r w:rsidRPr="00BB25DD">
              <w:t xml:space="preserve">Recette </w:t>
            </w:r>
          </w:p>
        </w:tc>
        <w:tc>
          <w:tcPr>
            <w:tcW w:w="3637" w:type="dxa"/>
            <w:vAlign w:val="center"/>
          </w:tcPr>
          <w:p w14:paraId="0A8F88E6" w14:textId="5A616D17" w:rsidR="002C1DC9" w:rsidRDefault="002C1DC9" w:rsidP="002C1DC9">
            <w:pPr>
              <w:pStyle w:val="Paragraphedeliste"/>
              <w:numPr>
                <w:ilvl w:val="0"/>
                <w:numId w:val="30"/>
              </w:numPr>
              <w:ind w:left="299" w:hanging="222"/>
            </w:pPr>
            <w:r>
              <w:t>Session de formation des testeurs</w:t>
            </w:r>
          </w:p>
          <w:p w14:paraId="261F888F" w14:textId="7C145527" w:rsidR="00BB25DD" w:rsidRDefault="00BB25DD" w:rsidP="006F6C25">
            <w:pPr>
              <w:pStyle w:val="Paragraphedeliste"/>
              <w:numPr>
                <w:ilvl w:val="0"/>
                <w:numId w:val="30"/>
              </w:numPr>
              <w:ind w:left="299" w:hanging="222"/>
            </w:pPr>
            <w:r>
              <w:t xml:space="preserve">Tests du système suivant l’analyse fonctionnelle détaillée </w:t>
            </w:r>
          </w:p>
        </w:tc>
        <w:tc>
          <w:tcPr>
            <w:tcW w:w="2269" w:type="dxa"/>
            <w:vAlign w:val="center"/>
          </w:tcPr>
          <w:p w14:paraId="22C6A4B3" w14:textId="77777777" w:rsidR="00BB25DD" w:rsidRDefault="00BB25DD" w:rsidP="00F75517">
            <w:r>
              <w:t xml:space="preserve">Cahier de tests </w:t>
            </w:r>
          </w:p>
        </w:tc>
        <w:tc>
          <w:tcPr>
            <w:tcW w:w="1440" w:type="dxa"/>
            <w:vAlign w:val="center"/>
          </w:tcPr>
          <w:p w14:paraId="39A93D32" w14:textId="77777777" w:rsidR="00BB25DD" w:rsidRDefault="00BB25DD" w:rsidP="00123984">
            <w:r>
              <w:t>T° +</w:t>
            </w:r>
            <w:r w:rsidR="008F5BF6">
              <w:t xml:space="preserve"> 24 semaines  </w:t>
            </w:r>
          </w:p>
        </w:tc>
      </w:tr>
      <w:tr w:rsidR="00BB25DD" w14:paraId="716A1C67" w14:textId="77777777" w:rsidTr="00596E67">
        <w:trPr>
          <w:tblHeader/>
        </w:trPr>
        <w:tc>
          <w:tcPr>
            <w:tcW w:w="1716" w:type="dxa"/>
            <w:vAlign w:val="center"/>
          </w:tcPr>
          <w:p w14:paraId="30C41C8A" w14:textId="77777777" w:rsidR="00BB25DD" w:rsidRPr="00BB25DD" w:rsidRDefault="00BB25DD" w:rsidP="00F75517">
            <w:r w:rsidRPr="00BB25DD">
              <w:t xml:space="preserve">Utilisation </w:t>
            </w:r>
          </w:p>
        </w:tc>
        <w:tc>
          <w:tcPr>
            <w:tcW w:w="3637" w:type="dxa"/>
            <w:vAlign w:val="center"/>
          </w:tcPr>
          <w:p w14:paraId="6E8795FF" w14:textId="77777777" w:rsidR="00BB25DD" w:rsidRDefault="00123984" w:rsidP="00123984">
            <w:pPr>
              <w:pStyle w:val="Paragraphedeliste"/>
              <w:numPr>
                <w:ilvl w:val="0"/>
                <w:numId w:val="30"/>
              </w:numPr>
              <w:ind w:left="299" w:hanging="222"/>
            </w:pPr>
            <w:r>
              <w:t>Manuels d’utilisation</w:t>
            </w:r>
          </w:p>
          <w:p w14:paraId="62925CDC" w14:textId="77777777" w:rsidR="00123984" w:rsidRDefault="00123984" w:rsidP="00123984">
            <w:pPr>
              <w:pStyle w:val="Paragraphedeliste"/>
              <w:numPr>
                <w:ilvl w:val="0"/>
                <w:numId w:val="30"/>
              </w:numPr>
              <w:ind w:left="299" w:hanging="222"/>
            </w:pPr>
            <w:r>
              <w:t>Session</w:t>
            </w:r>
            <w:r w:rsidR="0040607A">
              <w:t>s</w:t>
            </w:r>
            <w:r>
              <w:t xml:space="preserve"> de formation des administrateurs </w:t>
            </w:r>
          </w:p>
          <w:p w14:paraId="24013C44" w14:textId="77777777" w:rsidR="00123984" w:rsidRDefault="00123984" w:rsidP="00123984">
            <w:pPr>
              <w:pStyle w:val="Paragraphedeliste"/>
              <w:numPr>
                <w:ilvl w:val="0"/>
                <w:numId w:val="30"/>
              </w:numPr>
              <w:ind w:left="299" w:hanging="222"/>
            </w:pPr>
            <w:r>
              <w:t xml:space="preserve">Session de formation des utilisateurs </w:t>
            </w:r>
            <w:r w:rsidR="00DE259F">
              <w:t xml:space="preserve">du système </w:t>
            </w:r>
            <w:r>
              <w:t xml:space="preserve"> </w:t>
            </w:r>
          </w:p>
        </w:tc>
        <w:tc>
          <w:tcPr>
            <w:tcW w:w="2269" w:type="dxa"/>
            <w:vAlign w:val="center"/>
          </w:tcPr>
          <w:p w14:paraId="5E71B619" w14:textId="77777777" w:rsidR="00BB25DD" w:rsidRDefault="00BB25DD" w:rsidP="00BB25DD">
            <w:pPr>
              <w:pStyle w:val="Paragraphedeliste"/>
              <w:numPr>
                <w:ilvl w:val="0"/>
                <w:numId w:val="15"/>
              </w:numPr>
              <w:ind w:left="184" w:hanging="141"/>
            </w:pPr>
            <w:r>
              <w:t>Manuel d’utilisation des administrateurs</w:t>
            </w:r>
          </w:p>
          <w:p w14:paraId="4B63BC2A" w14:textId="77777777" w:rsidR="00BB25DD" w:rsidRDefault="00BB25DD" w:rsidP="00BB25DD">
            <w:pPr>
              <w:pStyle w:val="Paragraphedeliste"/>
              <w:numPr>
                <w:ilvl w:val="0"/>
                <w:numId w:val="15"/>
              </w:numPr>
              <w:ind w:left="184" w:hanging="141"/>
            </w:pPr>
            <w:r>
              <w:t xml:space="preserve">Manuel d’utilisation des utilisateurs « observatoire » </w:t>
            </w:r>
          </w:p>
          <w:p w14:paraId="4C36845A" w14:textId="77777777" w:rsidR="00596E67" w:rsidRDefault="00596E67" w:rsidP="00BB25DD">
            <w:pPr>
              <w:pStyle w:val="Paragraphedeliste"/>
              <w:numPr>
                <w:ilvl w:val="0"/>
                <w:numId w:val="15"/>
              </w:numPr>
              <w:ind w:left="184" w:hanging="141"/>
            </w:pPr>
            <w:r>
              <w:t>Un rapport des sessions de formation et recommandations</w:t>
            </w:r>
          </w:p>
        </w:tc>
        <w:tc>
          <w:tcPr>
            <w:tcW w:w="1440" w:type="dxa"/>
            <w:vAlign w:val="center"/>
          </w:tcPr>
          <w:p w14:paraId="62805C84" w14:textId="77777777" w:rsidR="00BB25DD" w:rsidRDefault="00BB25DD" w:rsidP="00123984">
            <w:pPr>
              <w:ind w:left="43"/>
            </w:pPr>
            <w:r>
              <w:t>T° +</w:t>
            </w:r>
            <w:r w:rsidR="008F5BF6">
              <w:t xml:space="preserve"> 26 semaines </w:t>
            </w:r>
          </w:p>
        </w:tc>
      </w:tr>
    </w:tbl>
    <w:p w14:paraId="0ED07D34" w14:textId="77777777" w:rsidR="00FB4646" w:rsidRDefault="00FB4646">
      <w:r>
        <w:br w:type="page"/>
      </w:r>
    </w:p>
    <w:tbl>
      <w:tblPr>
        <w:tblStyle w:val="Grilledutableau"/>
        <w:tblW w:w="0" w:type="auto"/>
        <w:tblLook w:val="04A0" w:firstRow="1" w:lastRow="0" w:firstColumn="1" w:lastColumn="0" w:noHBand="0" w:noVBand="1"/>
      </w:tblPr>
      <w:tblGrid>
        <w:gridCol w:w="1716"/>
        <w:gridCol w:w="3637"/>
        <w:gridCol w:w="2269"/>
        <w:gridCol w:w="1440"/>
      </w:tblGrid>
      <w:tr w:rsidR="00FB4646" w14:paraId="4D7B0FFA" w14:textId="77777777" w:rsidTr="00FB4646">
        <w:trPr>
          <w:trHeight w:val="471"/>
          <w:tblHeader/>
        </w:trPr>
        <w:tc>
          <w:tcPr>
            <w:tcW w:w="9062" w:type="dxa"/>
            <w:gridSpan w:val="4"/>
            <w:vAlign w:val="center"/>
          </w:tcPr>
          <w:p w14:paraId="6F5FE903" w14:textId="77777777" w:rsidR="00FB4646" w:rsidRDefault="00FB4646" w:rsidP="00FB4646">
            <w:pPr>
              <w:ind w:left="43"/>
              <w:jc w:val="center"/>
            </w:pPr>
            <w:r w:rsidRPr="00FB4646">
              <w:rPr>
                <w:b/>
                <w:bCs/>
                <w:i/>
                <w:u w:val="single"/>
              </w:rPr>
              <w:lastRenderedPageBreak/>
              <w:t xml:space="preserve">Tranche </w:t>
            </w:r>
            <w:r>
              <w:rPr>
                <w:b/>
                <w:bCs/>
                <w:i/>
                <w:u w:val="single"/>
              </w:rPr>
              <w:t xml:space="preserve">conditionnelle </w:t>
            </w:r>
          </w:p>
        </w:tc>
      </w:tr>
      <w:tr w:rsidR="00FB4646" w14:paraId="7BBFB008" w14:textId="77777777" w:rsidTr="00596E67">
        <w:trPr>
          <w:tblHeader/>
        </w:trPr>
        <w:tc>
          <w:tcPr>
            <w:tcW w:w="1716" w:type="dxa"/>
            <w:vAlign w:val="center"/>
          </w:tcPr>
          <w:p w14:paraId="0520B547" w14:textId="77777777" w:rsidR="00FB4646" w:rsidRPr="00BB25DD" w:rsidRDefault="004714B5" w:rsidP="00F75517">
            <w:r>
              <w:t>Maintenance applicative corrective</w:t>
            </w:r>
          </w:p>
        </w:tc>
        <w:tc>
          <w:tcPr>
            <w:tcW w:w="3637" w:type="dxa"/>
            <w:vAlign w:val="center"/>
          </w:tcPr>
          <w:p w14:paraId="52D714E5" w14:textId="77777777" w:rsidR="004714B5" w:rsidRDefault="004714B5" w:rsidP="004714B5">
            <w:pPr>
              <w:pStyle w:val="Paragraphedeliste"/>
              <w:numPr>
                <w:ilvl w:val="0"/>
                <w:numId w:val="30"/>
              </w:numPr>
              <w:ind w:left="297"/>
            </w:pPr>
            <w:r>
              <w:t>Correction des bugs</w:t>
            </w:r>
          </w:p>
          <w:p w14:paraId="2049868F" w14:textId="77777777" w:rsidR="00FB4646" w:rsidRDefault="004714B5" w:rsidP="004714B5">
            <w:pPr>
              <w:pStyle w:val="Paragraphedeliste"/>
              <w:numPr>
                <w:ilvl w:val="0"/>
                <w:numId w:val="30"/>
              </w:numPr>
              <w:ind w:left="297"/>
            </w:pPr>
            <w:r>
              <w:t>Réponse rapide aux incidents de production</w:t>
            </w:r>
          </w:p>
        </w:tc>
        <w:tc>
          <w:tcPr>
            <w:tcW w:w="2269" w:type="dxa"/>
            <w:vAlign w:val="center"/>
          </w:tcPr>
          <w:p w14:paraId="3FBBEEF8" w14:textId="77777777" w:rsidR="00FB4646" w:rsidRDefault="00A2626A" w:rsidP="00BB25DD">
            <w:pPr>
              <w:pStyle w:val="Paragraphedeliste"/>
              <w:numPr>
                <w:ilvl w:val="0"/>
                <w:numId w:val="15"/>
              </w:numPr>
              <w:ind w:left="184" w:hanging="141"/>
              <w:rPr>
                <w:rStyle w:val="fadeinm1hgl8"/>
              </w:rPr>
            </w:pPr>
            <w:r>
              <w:rPr>
                <w:rStyle w:val="fadeinm1hgl8"/>
              </w:rPr>
              <w:t>Plan de maintenance</w:t>
            </w:r>
          </w:p>
          <w:p w14:paraId="27CB83D3" w14:textId="77777777" w:rsidR="009B128D" w:rsidRDefault="009B128D" w:rsidP="00BB25DD">
            <w:pPr>
              <w:pStyle w:val="Paragraphedeliste"/>
              <w:numPr>
                <w:ilvl w:val="0"/>
                <w:numId w:val="15"/>
              </w:numPr>
              <w:ind w:left="184" w:hanging="141"/>
              <w:rPr>
                <w:rStyle w:val="fadeinm1hgl8"/>
              </w:rPr>
            </w:pPr>
            <w:r>
              <w:rPr>
                <w:rStyle w:val="fadeinm1hgl8"/>
              </w:rPr>
              <w:t>Rapport périodique (y compris de gestion des anomalies) et tableau de bord</w:t>
            </w:r>
          </w:p>
          <w:p w14:paraId="458D066D" w14:textId="77777777" w:rsidR="009B128D" w:rsidRDefault="009B128D" w:rsidP="009B128D">
            <w:pPr>
              <w:pStyle w:val="Paragraphedeliste"/>
              <w:numPr>
                <w:ilvl w:val="0"/>
                <w:numId w:val="15"/>
              </w:numPr>
              <w:ind w:left="184" w:hanging="141"/>
            </w:pPr>
            <w:r>
              <w:rPr>
                <w:rStyle w:val="fadeinm1hgl8"/>
              </w:rPr>
              <w:t xml:space="preserve">Dossier de livraison (y compris historique des anomalies corrigées et de la documentation de référence modifiée – manuels) </w:t>
            </w:r>
          </w:p>
        </w:tc>
        <w:tc>
          <w:tcPr>
            <w:tcW w:w="1440" w:type="dxa"/>
            <w:vAlign w:val="center"/>
          </w:tcPr>
          <w:p w14:paraId="4E3C5618" w14:textId="77777777" w:rsidR="00FB4646" w:rsidRDefault="009B128D" w:rsidP="00123984">
            <w:pPr>
              <w:ind w:left="43"/>
            </w:pPr>
            <w:r>
              <w:t>T° + 52 semaines</w:t>
            </w:r>
          </w:p>
        </w:tc>
      </w:tr>
      <w:tr w:rsidR="004714B5" w14:paraId="13FE8819" w14:textId="77777777" w:rsidTr="00596E67">
        <w:trPr>
          <w:tblHeader/>
        </w:trPr>
        <w:tc>
          <w:tcPr>
            <w:tcW w:w="1716" w:type="dxa"/>
            <w:vAlign w:val="center"/>
          </w:tcPr>
          <w:p w14:paraId="03D11088" w14:textId="77777777" w:rsidR="004714B5" w:rsidRPr="00BB25DD" w:rsidRDefault="004714B5" w:rsidP="004714B5">
            <w:r>
              <w:t xml:space="preserve">Maintenance applicative évolutive, préventive ou adaptative </w:t>
            </w:r>
          </w:p>
        </w:tc>
        <w:tc>
          <w:tcPr>
            <w:tcW w:w="3637" w:type="dxa"/>
            <w:vAlign w:val="center"/>
          </w:tcPr>
          <w:p w14:paraId="0673DAFF" w14:textId="77777777" w:rsidR="004714B5" w:rsidRDefault="004714B5" w:rsidP="004714B5">
            <w:pPr>
              <w:pStyle w:val="Paragraphedeliste"/>
              <w:numPr>
                <w:ilvl w:val="0"/>
                <w:numId w:val="30"/>
              </w:numPr>
              <w:ind w:left="297"/>
            </w:pPr>
            <w:r>
              <w:t>Ajout de nouvelles fonctionnalités</w:t>
            </w:r>
          </w:p>
          <w:p w14:paraId="25A514D9" w14:textId="77777777" w:rsidR="004714B5" w:rsidRDefault="004714B5" w:rsidP="004714B5">
            <w:pPr>
              <w:pStyle w:val="Paragraphedeliste"/>
              <w:numPr>
                <w:ilvl w:val="0"/>
                <w:numId w:val="30"/>
              </w:numPr>
              <w:ind w:left="297"/>
            </w:pPr>
            <w:r>
              <w:t>Adaptation de l'application à de nouveaux besoins utilisateurs ou réglementaire</w:t>
            </w:r>
          </w:p>
          <w:p w14:paraId="491D82C0" w14:textId="77777777" w:rsidR="004714B5" w:rsidRDefault="004714B5" w:rsidP="004714B5">
            <w:pPr>
              <w:pStyle w:val="Paragraphedeliste"/>
              <w:numPr>
                <w:ilvl w:val="0"/>
                <w:numId w:val="30"/>
              </w:numPr>
              <w:ind w:left="297"/>
            </w:pPr>
            <w:r>
              <w:t>Optimisation du code et de la performance.</w:t>
            </w:r>
          </w:p>
          <w:p w14:paraId="0C2DE941" w14:textId="77777777" w:rsidR="004714B5" w:rsidRDefault="004714B5" w:rsidP="004714B5">
            <w:pPr>
              <w:pStyle w:val="Paragraphedeliste"/>
              <w:numPr>
                <w:ilvl w:val="0"/>
                <w:numId w:val="30"/>
              </w:numPr>
              <w:ind w:left="297"/>
            </w:pPr>
            <w:r>
              <w:t>Anticipation des obsolescences technologiques.</w:t>
            </w:r>
          </w:p>
          <w:p w14:paraId="585A0C7F" w14:textId="77777777" w:rsidR="004714B5" w:rsidRDefault="004714B5" w:rsidP="004714B5">
            <w:pPr>
              <w:pStyle w:val="Paragraphedeliste"/>
              <w:numPr>
                <w:ilvl w:val="0"/>
                <w:numId w:val="30"/>
              </w:numPr>
              <w:ind w:left="297"/>
            </w:pPr>
            <w:r>
              <w:t xml:space="preserve">Ajustements nécessaires suite à des modifications de l’environnement </w:t>
            </w:r>
          </w:p>
        </w:tc>
        <w:tc>
          <w:tcPr>
            <w:tcW w:w="2269" w:type="dxa"/>
            <w:vAlign w:val="center"/>
          </w:tcPr>
          <w:p w14:paraId="119E5296" w14:textId="77777777" w:rsidR="004714B5" w:rsidRDefault="009B128D" w:rsidP="00BB25DD">
            <w:pPr>
              <w:pStyle w:val="Paragraphedeliste"/>
              <w:numPr>
                <w:ilvl w:val="0"/>
                <w:numId w:val="15"/>
              </w:numPr>
              <w:ind w:left="184" w:hanging="141"/>
            </w:pPr>
            <w:r>
              <w:t>Selon bon de commandes</w:t>
            </w:r>
          </w:p>
        </w:tc>
        <w:tc>
          <w:tcPr>
            <w:tcW w:w="1440" w:type="dxa"/>
            <w:vAlign w:val="center"/>
          </w:tcPr>
          <w:p w14:paraId="01D2EDEF" w14:textId="77777777" w:rsidR="004714B5" w:rsidRDefault="009B128D" w:rsidP="00123984">
            <w:pPr>
              <w:ind w:left="43"/>
            </w:pPr>
            <w:r>
              <w:t>Selon bon de commandes</w:t>
            </w:r>
          </w:p>
        </w:tc>
      </w:tr>
    </w:tbl>
    <w:p w14:paraId="26B7E93F" w14:textId="77777777" w:rsidR="001728AD" w:rsidRDefault="001728AD" w:rsidP="001728AD"/>
    <w:p w14:paraId="787BEF46" w14:textId="77777777" w:rsidR="002B0FA9" w:rsidRDefault="002B0FA9" w:rsidP="00B431A4">
      <w:pPr>
        <w:jc w:val="both"/>
      </w:pPr>
      <w:r>
        <w:t>En cas d’activation de la tranche conditionnelle</w:t>
      </w:r>
      <w:r w:rsidR="00AC1197">
        <w:t xml:space="preserve"> relative à la tierce maintenance évolutive</w:t>
      </w:r>
      <w:r w:rsidR="001D0DD1">
        <w:t xml:space="preserve">, </w:t>
      </w:r>
      <w:r>
        <w:t xml:space="preserve">les livrables seront définis lors de l’élaboration des bons de commande, relativement au niveau d’effort en Homme/Jour défini conjointement. </w:t>
      </w:r>
    </w:p>
    <w:p w14:paraId="45974505" w14:textId="77777777" w:rsidR="001728AD" w:rsidRDefault="001728AD" w:rsidP="00B431A4">
      <w:pPr>
        <w:pStyle w:val="Titre2"/>
        <w:numPr>
          <w:ilvl w:val="1"/>
          <w:numId w:val="29"/>
        </w:numPr>
        <w:spacing w:before="240" w:after="160"/>
      </w:pPr>
      <w:bookmarkStart w:id="62" w:name="_Toc198050489"/>
      <w:r>
        <w:t>Propositions alternatives</w:t>
      </w:r>
      <w:bookmarkEnd w:id="62"/>
    </w:p>
    <w:p w14:paraId="573F9C91" w14:textId="77777777" w:rsidR="001728AD" w:rsidRPr="00B431A4" w:rsidRDefault="00D33BB4" w:rsidP="001728AD">
      <w:r>
        <w:t xml:space="preserve">Le système doit essentiellement supporter les activités d’insertion de la MDE – recherche et offres d’emploi dont les processus sont décrits dans ce cahier des charges. Si le candidat considère que des processus plus efficients pourraient être mis en place, ceux-ci seront considérés dans l’évaluation de </w:t>
      </w:r>
      <w:r w:rsidRPr="00B431A4">
        <w:t xml:space="preserve">l’offre. </w:t>
      </w:r>
    </w:p>
    <w:p w14:paraId="3E665904" w14:textId="77777777" w:rsidR="00AD48D2" w:rsidRPr="00B431A4" w:rsidRDefault="00F76AB0" w:rsidP="00407C57">
      <w:pPr>
        <w:pStyle w:val="Titre1"/>
        <w:numPr>
          <w:ilvl w:val="0"/>
          <w:numId w:val="29"/>
        </w:numPr>
        <w:spacing w:before="360" w:after="240"/>
        <w:ind w:left="641" w:hanging="357"/>
      </w:pPr>
      <w:r w:rsidRPr="00B431A4">
        <w:t xml:space="preserve"> </w:t>
      </w:r>
      <w:bookmarkStart w:id="63" w:name="_Toc198050490"/>
      <w:r w:rsidR="00E55E4A" w:rsidRPr="00B431A4">
        <w:t>Propriété Intellectuelle et Technique</w:t>
      </w:r>
      <w:bookmarkEnd w:id="63"/>
    </w:p>
    <w:p w14:paraId="7771CF55" w14:textId="77777777" w:rsidR="00D30090" w:rsidRPr="00D30090" w:rsidRDefault="00D30090" w:rsidP="00D30090">
      <w:pPr>
        <w:pStyle w:val="Titre2"/>
        <w:numPr>
          <w:ilvl w:val="1"/>
          <w:numId w:val="29"/>
        </w:numPr>
        <w:spacing w:before="240" w:after="160"/>
      </w:pPr>
      <w:bookmarkStart w:id="64" w:name="_Toc198050491"/>
      <w:r>
        <w:t>P</w:t>
      </w:r>
      <w:r w:rsidRPr="00D30090">
        <w:t>ropriété Intellectuelle du Système Développé</w:t>
      </w:r>
      <w:bookmarkEnd w:id="64"/>
    </w:p>
    <w:p w14:paraId="642BEAC2" w14:textId="77777777" w:rsidR="00E55E4A" w:rsidRDefault="00E55E4A" w:rsidP="00E55E4A">
      <w:r>
        <w:t>Principe Général d'Attribution : Expertise France dans un premier temps (puis la MDE) sera pleinement propriétaire de tous les droits de propriété intellectuelle (droits d'auteur, droits sur les bases de données, etc.) relatifs au système d'information développé spécifiquement pour elle dans le cadre du contrat.</w:t>
      </w:r>
    </w:p>
    <w:p w14:paraId="03DA107D" w14:textId="77777777" w:rsidR="00E55E4A" w:rsidRDefault="00E55E4A" w:rsidP="00E55E4A">
      <w:r>
        <w:t xml:space="preserve">Étendue de la Propriété : </w:t>
      </w:r>
    </w:p>
    <w:p w14:paraId="5FB73020" w14:textId="77777777" w:rsidR="00E55E4A" w:rsidRDefault="00E55E4A" w:rsidP="00B431A4">
      <w:pPr>
        <w:pStyle w:val="Paragraphedeliste"/>
        <w:numPr>
          <w:ilvl w:val="0"/>
          <w:numId w:val="33"/>
        </w:numPr>
      </w:pPr>
      <w:r>
        <w:lastRenderedPageBreak/>
        <w:t>Le code source et le code objet de l'application.</w:t>
      </w:r>
    </w:p>
    <w:p w14:paraId="11BE159E" w14:textId="77777777" w:rsidR="00E55E4A" w:rsidRDefault="00E55E4A" w:rsidP="00B431A4">
      <w:pPr>
        <w:pStyle w:val="Paragraphedeliste"/>
        <w:numPr>
          <w:ilvl w:val="0"/>
          <w:numId w:val="33"/>
        </w:numPr>
      </w:pPr>
      <w:r>
        <w:t>La conception de l'architecture du système.</w:t>
      </w:r>
    </w:p>
    <w:p w14:paraId="445007A5" w14:textId="77777777" w:rsidR="00E55E4A" w:rsidRDefault="00E55E4A" w:rsidP="00B431A4">
      <w:pPr>
        <w:pStyle w:val="Paragraphedeliste"/>
        <w:numPr>
          <w:ilvl w:val="0"/>
          <w:numId w:val="33"/>
        </w:numPr>
      </w:pPr>
      <w:r>
        <w:t>Les spécifications fonctionnelles et techniques.</w:t>
      </w:r>
    </w:p>
    <w:p w14:paraId="4D421617" w14:textId="77777777" w:rsidR="00E55E4A" w:rsidRDefault="00E55E4A" w:rsidP="00B431A4">
      <w:pPr>
        <w:pStyle w:val="Paragraphedeliste"/>
        <w:numPr>
          <w:ilvl w:val="0"/>
          <w:numId w:val="33"/>
        </w:numPr>
      </w:pPr>
      <w:r>
        <w:t>Les interfaces utilisateur (UX/UI) et les maquettes finales.</w:t>
      </w:r>
    </w:p>
    <w:p w14:paraId="7B563F54" w14:textId="77777777" w:rsidR="00E55E4A" w:rsidRDefault="00E55E4A" w:rsidP="00B431A4">
      <w:pPr>
        <w:pStyle w:val="Paragraphedeliste"/>
        <w:numPr>
          <w:ilvl w:val="0"/>
          <w:numId w:val="33"/>
        </w:numPr>
      </w:pPr>
      <w:r>
        <w:t>La documentation utilisateur et technique (manuels, guides, etc.).</w:t>
      </w:r>
    </w:p>
    <w:p w14:paraId="36C86497" w14:textId="77777777" w:rsidR="00E55E4A" w:rsidRDefault="00E55E4A" w:rsidP="00B431A4">
      <w:pPr>
        <w:pStyle w:val="Paragraphedeliste"/>
        <w:numPr>
          <w:ilvl w:val="0"/>
          <w:numId w:val="33"/>
        </w:numPr>
      </w:pPr>
      <w:r>
        <w:t>Les bases de données et leur structure (à l'exception des répertoires existants fournis par la MDE ou des tiers).</w:t>
      </w:r>
    </w:p>
    <w:p w14:paraId="40C7BE10" w14:textId="77777777" w:rsidR="00E55E4A" w:rsidRDefault="00E55E4A" w:rsidP="00B431A4">
      <w:pPr>
        <w:pStyle w:val="Paragraphedeliste"/>
        <w:numPr>
          <w:ilvl w:val="0"/>
          <w:numId w:val="33"/>
        </w:numPr>
      </w:pPr>
      <w:r>
        <w:t>Les développements spécifiques et les personnalisations réalisés.</w:t>
      </w:r>
    </w:p>
    <w:p w14:paraId="49D3310C" w14:textId="77777777" w:rsidR="00E55E4A" w:rsidRDefault="00E55E4A" w:rsidP="00E55E4A">
      <w:r>
        <w:t>Absence de Droits Résiduels pour le Prestataire : le prestataire ne conservera aucun droit de propriété intellectuelle sur les éléments développés spécifiquement, sauf mention contraire explicite dans le contrat.</w:t>
      </w:r>
    </w:p>
    <w:p w14:paraId="460D6CE8" w14:textId="77777777" w:rsidR="00E55E4A" w:rsidRDefault="00E55E4A" w:rsidP="00E55E4A">
      <w:r>
        <w:t>Transfert Automatique des Droits : la cession de ces droits s'effectuera automatiquement et intégralement à la réception et à l'acceptation finale des livrables, sans nécessiter de formalités supplémentaires.</w:t>
      </w:r>
    </w:p>
    <w:p w14:paraId="0C17C811" w14:textId="77777777" w:rsidR="00E55E4A" w:rsidRDefault="00E55E4A" w:rsidP="00B431A4">
      <w:pPr>
        <w:pStyle w:val="Titre2"/>
        <w:numPr>
          <w:ilvl w:val="1"/>
          <w:numId w:val="29"/>
        </w:numPr>
        <w:spacing w:before="240" w:after="160"/>
      </w:pPr>
      <w:bookmarkStart w:id="65" w:name="_Toc198050492"/>
      <w:r>
        <w:t>Licence d'Utilisation des Composants Tiers et Open Source :</w:t>
      </w:r>
      <w:bookmarkEnd w:id="65"/>
    </w:p>
    <w:p w14:paraId="0762E81B" w14:textId="77777777" w:rsidR="00E55E4A" w:rsidRDefault="00D30090" w:rsidP="00E55E4A">
      <w:r>
        <w:t xml:space="preserve"> </w:t>
      </w:r>
      <w:r w:rsidR="00E55E4A">
        <w:t>Obligation de Transparence : le prestataire fourni</w:t>
      </w:r>
      <w:r>
        <w:t>ra</w:t>
      </w:r>
      <w:r w:rsidR="00E55E4A">
        <w:t xml:space="preserve"> une liste exhaustive de tous les composants tiers (bibliothèques, frameworks, outils) et des logiciels open source qui seront intégrés au système.</w:t>
      </w:r>
    </w:p>
    <w:p w14:paraId="786F0290" w14:textId="77777777" w:rsidR="00E55E4A" w:rsidRDefault="00E55E4A" w:rsidP="00E55E4A">
      <w:r>
        <w:t xml:space="preserve">Gestion des Licences : l'utilisation de ces composants </w:t>
      </w:r>
      <w:r w:rsidR="00FD7109">
        <w:t>sera</w:t>
      </w:r>
      <w:r>
        <w:t xml:space="preserve"> conforme aux licences applicables et que ces licences permettent une utilisation sans</w:t>
      </w:r>
      <w:r w:rsidR="00FD7109">
        <w:t xml:space="preserve"> restriction incompatible avec l</w:t>
      </w:r>
      <w:r>
        <w:t>es besoins (y compris une éventuelle modification ou évolution du système par un tiers).</w:t>
      </w:r>
    </w:p>
    <w:p w14:paraId="55C23557" w14:textId="77777777" w:rsidR="00E55E4A" w:rsidRDefault="00E55E4A" w:rsidP="00E55E4A">
      <w:r>
        <w:t>Documentation des Licences : Le prestataire devra fournir la documentation de toutes les licences des composants tiers et open source utilisés.</w:t>
      </w:r>
    </w:p>
    <w:p w14:paraId="16851B28" w14:textId="77777777" w:rsidR="00E55E4A" w:rsidRDefault="00E55E4A" w:rsidP="00E55E4A">
      <w:r>
        <w:t>Garantie contre les Revendications : Le prestataire devra garantir contre toute réclamation de tiers concernant la violation de leurs droits de propriété intellectuelle du fait de l'utilisation des composants intégrés, à condition que cette utilisation soit conforme aux spécifications du prestataire.</w:t>
      </w:r>
    </w:p>
    <w:p w14:paraId="0B6F8B20" w14:textId="77777777" w:rsidR="00E55E4A" w:rsidRDefault="00E55E4A" w:rsidP="00B431A4">
      <w:pPr>
        <w:pStyle w:val="Titre2"/>
        <w:numPr>
          <w:ilvl w:val="1"/>
          <w:numId w:val="29"/>
        </w:numPr>
        <w:spacing w:before="240" w:after="160"/>
      </w:pPr>
      <w:bookmarkStart w:id="66" w:name="_Toc198050493"/>
      <w:r>
        <w:t>Propriété Intellectuelle des Éléments Préexistants :</w:t>
      </w:r>
      <w:bookmarkEnd w:id="66"/>
    </w:p>
    <w:p w14:paraId="513909F0" w14:textId="77777777" w:rsidR="00E55E4A" w:rsidRDefault="00E55E4A" w:rsidP="00E55E4A">
      <w:r>
        <w:t>Éléments Fournis par la MDE : la MDE conservera la pleine propriété intellectuelle des éléments qu'elle fournira au prestataire (logos, chartes graphiques, données existantes, répertoires initiaux, etc.). Le prestataire aura uniquement une licence d'utilisation limitée à l'exécution du contrat.</w:t>
      </w:r>
    </w:p>
    <w:p w14:paraId="143F28B0" w14:textId="77777777" w:rsidR="00E55E4A" w:rsidRDefault="00E55E4A" w:rsidP="00E55E4A">
      <w:r>
        <w:t>Outils et Méthodologies du Prestataire : Si le prestataire utilise des outils, des méthodologies ou un savoir-faire propriétaires qui ne sont pas spécifiquement développés pour la MDE, la propriété intellectuelle de ces éléments restera celle du prestataire. Cependant, le prestataire devra accorder à la MDE une licence d'utilisation perpétuelle, non exclusive et transférable (si nécessaire pour la maintenance ou l'évolution du système par un tiers) de ces éléments dans le cadre du système développé pour la MDE.</w:t>
      </w:r>
    </w:p>
    <w:p w14:paraId="56089C03" w14:textId="77777777" w:rsidR="00E55E4A" w:rsidRDefault="00E55E4A" w:rsidP="00B431A4">
      <w:pPr>
        <w:pStyle w:val="Titre2"/>
        <w:numPr>
          <w:ilvl w:val="1"/>
          <w:numId w:val="29"/>
        </w:numPr>
        <w:spacing w:before="240" w:after="160"/>
      </w:pPr>
      <w:bookmarkStart w:id="67" w:name="_Toc198050494"/>
      <w:r>
        <w:t>Propriété Technique et Savoir-Faire :</w:t>
      </w:r>
      <w:bookmarkEnd w:id="67"/>
    </w:p>
    <w:p w14:paraId="23560226" w14:textId="77777777" w:rsidR="00E55E4A" w:rsidRDefault="00E55E4A" w:rsidP="00E55E4A">
      <w:r>
        <w:t xml:space="preserve">Documentation Technique Complète : </w:t>
      </w:r>
      <w:r w:rsidR="00FD7109">
        <w:t xml:space="preserve">le prestataire assurera </w:t>
      </w:r>
      <w:r>
        <w:t>la fourniture d'une documentation technique complète et de qualité du système développé, incluant :</w:t>
      </w:r>
    </w:p>
    <w:p w14:paraId="359D243A" w14:textId="77777777" w:rsidR="00E55E4A" w:rsidRDefault="00E55E4A" w:rsidP="00B431A4">
      <w:pPr>
        <w:pStyle w:val="Paragraphedeliste"/>
        <w:numPr>
          <w:ilvl w:val="0"/>
          <w:numId w:val="33"/>
        </w:numPr>
      </w:pPr>
      <w:r>
        <w:lastRenderedPageBreak/>
        <w:t>L'architecture détaillée du système.</w:t>
      </w:r>
    </w:p>
    <w:p w14:paraId="6883964A" w14:textId="77777777" w:rsidR="00E55E4A" w:rsidRDefault="00E55E4A" w:rsidP="00B431A4">
      <w:pPr>
        <w:pStyle w:val="Paragraphedeliste"/>
        <w:numPr>
          <w:ilvl w:val="0"/>
          <w:numId w:val="33"/>
        </w:numPr>
      </w:pPr>
      <w:r>
        <w:t>Le modèle de données.</w:t>
      </w:r>
    </w:p>
    <w:p w14:paraId="1B299131" w14:textId="77777777" w:rsidR="00E55E4A" w:rsidRDefault="00E55E4A" w:rsidP="00B431A4">
      <w:pPr>
        <w:pStyle w:val="Paragraphedeliste"/>
        <w:numPr>
          <w:ilvl w:val="0"/>
          <w:numId w:val="33"/>
        </w:numPr>
      </w:pPr>
      <w:r>
        <w:t>Les spécifications techniques des interfaces (API, etc.).</w:t>
      </w:r>
    </w:p>
    <w:p w14:paraId="24B3C564" w14:textId="77777777" w:rsidR="00E55E4A" w:rsidRDefault="00E55E4A" w:rsidP="00B431A4">
      <w:pPr>
        <w:pStyle w:val="Paragraphedeliste"/>
        <w:numPr>
          <w:ilvl w:val="0"/>
          <w:numId w:val="33"/>
        </w:numPr>
      </w:pPr>
      <w:r>
        <w:t>Les guides d'installation, de configuration et de déploiement.</w:t>
      </w:r>
    </w:p>
    <w:p w14:paraId="1FA856D6" w14:textId="77777777" w:rsidR="00E55E4A" w:rsidRDefault="00E55E4A" w:rsidP="00B431A4">
      <w:pPr>
        <w:pStyle w:val="Paragraphedeliste"/>
        <w:numPr>
          <w:ilvl w:val="0"/>
          <w:numId w:val="33"/>
        </w:numPr>
      </w:pPr>
      <w:r>
        <w:t>Les commentaires clairs et suffisants dans le code source.</w:t>
      </w:r>
    </w:p>
    <w:p w14:paraId="18180A7D" w14:textId="77777777" w:rsidR="00E55E4A" w:rsidRDefault="00E55E4A" w:rsidP="00E55E4A">
      <w:r>
        <w:t>Transmission du Savoir-Faire Essentiel : Le contrat peut prévoir des sessions de formation pour l'équipe technique de la MDE afin de lui transmettre le savoir-faire nécessaire pour la maintenance et l'évolution du système.</w:t>
      </w:r>
    </w:p>
    <w:p w14:paraId="6D572078" w14:textId="77777777" w:rsidR="00E55E4A" w:rsidRDefault="00E55E4A" w:rsidP="00E55E4A">
      <w:r>
        <w:t xml:space="preserve">Droit d'Audit du Code Source : </w:t>
      </w:r>
      <w:r w:rsidR="00FD7109">
        <w:t>Le client</w:t>
      </w:r>
      <w:r>
        <w:t xml:space="preserve"> pourrait se réserver le droit d'auditer le code source développé.</w:t>
      </w:r>
    </w:p>
    <w:p w14:paraId="42858B3D" w14:textId="77777777" w:rsidR="00E55E4A" w:rsidRDefault="00E55E4A" w:rsidP="00B431A4">
      <w:pPr>
        <w:pStyle w:val="Titre2"/>
        <w:numPr>
          <w:ilvl w:val="1"/>
          <w:numId w:val="29"/>
        </w:numPr>
        <w:spacing w:before="240" w:after="160"/>
      </w:pPr>
      <w:bookmarkStart w:id="68" w:name="_Toc198050495"/>
      <w:r>
        <w:t>Confidentialité :</w:t>
      </w:r>
      <w:bookmarkEnd w:id="68"/>
    </w:p>
    <w:p w14:paraId="3B31D1F3" w14:textId="1085073F" w:rsidR="004C1F7F" w:rsidRDefault="00E55E4A" w:rsidP="00B431A4">
      <w:r>
        <w:t>Engagement de Confidentialité Réciproque : les informations échangées et les créations réalisées dans le cadre du projet</w:t>
      </w:r>
      <w:r w:rsidR="00FD7109">
        <w:t xml:space="preserve"> sont </w:t>
      </w:r>
      <w:r w:rsidR="00AE039C">
        <w:t>confidentiel</w:t>
      </w:r>
      <w:r w:rsidR="00CE4065">
        <w:t>le</w:t>
      </w:r>
      <w:r w:rsidR="00AE039C">
        <w:t>s</w:t>
      </w:r>
      <w:r>
        <w:t>.</w:t>
      </w:r>
    </w:p>
    <w:p w14:paraId="13E7E405" w14:textId="662CF34D" w:rsidR="000F728C" w:rsidRDefault="000F728C" w:rsidP="00B431A4"/>
    <w:p w14:paraId="01503D8F" w14:textId="513D5DB7" w:rsidR="00900B9C" w:rsidRPr="00B431A4" w:rsidRDefault="00CD017D" w:rsidP="00407C57">
      <w:pPr>
        <w:pStyle w:val="Titre1"/>
        <w:numPr>
          <w:ilvl w:val="0"/>
          <w:numId w:val="29"/>
        </w:numPr>
        <w:spacing w:before="360" w:after="240"/>
        <w:ind w:left="641" w:hanging="357"/>
      </w:pPr>
      <w:bookmarkStart w:id="69" w:name="_Toc198050496"/>
      <w:r w:rsidRPr="00B431A4">
        <w:t>E</w:t>
      </w:r>
      <w:r w:rsidR="00900B9C" w:rsidRPr="00B431A4">
        <w:t>xpertises recherchées</w:t>
      </w:r>
      <w:bookmarkEnd w:id="69"/>
      <w:r w:rsidR="00900B9C" w:rsidRPr="00B431A4">
        <w:t xml:space="preserve"> </w:t>
      </w:r>
    </w:p>
    <w:p w14:paraId="59086F29" w14:textId="773D25E3" w:rsidR="000F728C" w:rsidRDefault="000F728C" w:rsidP="000F728C">
      <w:pPr>
        <w:tabs>
          <w:tab w:val="left" w:pos="3525"/>
        </w:tabs>
      </w:pPr>
      <w:r>
        <w:t>Plusieurs profils d'experts seraient à mobiliser, de manière indicative :</w:t>
      </w:r>
    </w:p>
    <w:p w14:paraId="339D6404" w14:textId="77777777" w:rsidR="000F728C" w:rsidRPr="00077396" w:rsidRDefault="000F728C" w:rsidP="000F728C">
      <w:pPr>
        <w:tabs>
          <w:tab w:val="left" w:pos="3525"/>
        </w:tabs>
        <w:spacing w:after="0"/>
        <w:jc w:val="both"/>
        <w:rPr>
          <w:b/>
        </w:rPr>
      </w:pPr>
      <w:r w:rsidRPr="00077396">
        <w:rPr>
          <w:b/>
        </w:rPr>
        <w:t>Profil 1 – Chef de projet fonctionnel avec compétence UX/UI</w:t>
      </w:r>
    </w:p>
    <w:p w14:paraId="3812CB6A" w14:textId="77777777" w:rsidR="000F728C" w:rsidRPr="00077396" w:rsidRDefault="000F728C" w:rsidP="000F728C">
      <w:pPr>
        <w:tabs>
          <w:tab w:val="left" w:pos="3525"/>
        </w:tabs>
        <w:spacing w:before="120" w:after="60"/>
        <w:jc w:val="both"/>
        <w:rPr>
          <w:u w:val="single"/>
        </w:rPr>
      </w:pPr>
      <w:r w:rsidRPr="00077396">
        <w:rPr>
          <w:u w:val="single"/>
        </w:rPr>
        <w:t>Missions principales :</w:t>
      </w:r>
    </w:p>
    <w:p w14:paraId="441272CE" w14:textId="77777777" w:rsidR="000F728C" w:rsidRDefault="000F728C" w:rsidP="000F728C">
      <w:pPr>
        <w:spacing w:after="0"/>
        <w:ind w:left="426" w:hanging="426"/>
        <w:jc w:val="both"/>
      </w:pPr>
      <w:r>
        <w:t>•</w:t>
      </w:r>
      <w:r>
        <w:tab/>
        <w:t>Assurer la relation avec la MDE (présence physique requise)</w:t>
      </w:r>
    </w:p>
    <w:p w14:paraId="12CB25C0" w14:textId="77777777" w:rsidR="000F728C" w:rsidRDefault="000F728C" w:rsidP="000F728C">
      <w:pPr>
        <w:spacing w:after="0"/>
        <w:ind w:left="426" w:hanging="426"/>
        <w:jc w:val="both"/>
      </w:pPr>
      <w:r>
        <w:t>•</w:t>
      </w:r>
      <w:r>
        <w:tab/>
        <w:t>Recueillir les besoins, animer les ateliers, piloter le projet</w:t>
      </w:r>
    </w:p>
    <w:p w14:paraId="1673F338" w14:textId="77777777" w:rsidR="000F728C" w:rsidRDefault="000F728C" w:rsidP="000F728C">
      <w:pPr>
        <w:spacing w:after="0"/>
        <w:ind w:left="426" w:hanging="426"/>
        <w:jc w:val="both"/>
      </w:pPr>
      <w:r>
        <w:t>•</w:t>
      </w:r>
      <w:r>
        <w:tab/>
        <w:t>Superviser les validations fonctionnelles en itérations</w:t>
      </w:r>
    </w:p>
    <w:p w14:paraId="79467538" w14:textId="77777777" w:rsidR="000F728C" w:rsidRDefault="000F728C" w:rsidP="000F728C">
      <w:pPr>
        <w:spacing w:after="0"/>
        <w:ind w:left="426" w:hanging="426"/>
        <w:jc w:val="both"/>
      </w:pPr>
      <w:r>
        <w:t>•</w:t>
      </w:r>
      <w:r>
        <w:tab/>
        <w:t>Concevoir les interfaces utilisateur et garantir leur accessibilité</w:t>
      </w:r>
    </w:p>
    <w:p w14:paraId="1F0BE94B" w14:textId="77777777" w:rsidR="000F728C" w:rsidRPr="00077396" w:rsidRDefault="000F728C" w:rsidP="000F728C">
      <w:pPr>
        <w:tabs>
          <w:tab w:val="left" w:pos="3525"/>
        </w:tabs>
        <w:spacing w:before="120" w:after="60"/>
        <w:jc w:val="both"/>
        <w:rPr>
          <w:u w:val="single"/>
        </w:rPr>
      </w:pPr>
      <w:r w:rsidRPr="00077396">
        <w:rPr>
          <w:u w:val="single"/>
        </w:rPr>
        <w:t>Profil :</w:t>
      </w:r>
    </w:p>
    <w:p w14:paraId="2701B724" w14:textId="77777777" w:rsidR="000F728C" w:rsidRDefault="000F728C" w:rsidP="000F728C">
      <w:pPr>
        <w:spacing w:after="0"/>
        <w:ind w:left="426" w:hanging="426"/>
        <w:jc w:val="both"/>
      </w:pPr>
      <w:r>
        <w:t>•</w:t>
      </w:r>
      <w:r>
        <w:tab/>
        <w:t>Bac +4/5 (Master ou équivalent) en Informatique, Gestion de Projet ou Design d’Interaction / UX</w:t>
      </w:r>
    </w:p>
    <w:p w14:paraId="07DBB234" w14:textId="77777777" w:rsidR="000F728C" w:rsidRDefault="000F728C" w:rsidP="000F728C">
      <w:pPr>
        <w:spacing w:after="0"/>
        <w:ind w:left="426" w:hanging="426"/>
        <w:jc w:val="both"/>
      </w:pPr>
      <w:r>
        <w:t>•</w:t>
      </w:r>
      <w:r>
        <w:tab/>
        <w:t>Certifications souhaitées : Scrum Master, PMP, ou UX/UI (ex : Nielsen Norman Group)</w:t>
      </w:r>
    </w:p>
    <w:p w14:paraId="12502B5E" w14:textId="77777777" w:rsidR="000F728C" w:rsidRDefault="000F728C" w:rsidP="000F728C">
      <w:pPr>
        <w:spacing w:after="0"/>
        <w:ind w:left="426" w:hanging="426"/>
        <w:jc w:val="both"/>
      </w:pPr>
      <w:r>
        <w:t>•</w:t>
      </w:r>
      <w:r>
        <w:tab/>
        <w:t>Minimum 5 ans d’expérience en gestion de projets de systèmes d'information</w:t>
      </w:r>
    </w:p>
    <w:p w14:paraId="289C6AA6" w14:textId="77777777" w:rsidR="000F728C" w:rsidRDefault="000F728C" w:rsidP="000F728C">
      <w:pPr>
        <w:spacing w:after="0"/>
        <w:ind w:left="426" w:hanging="426"/>
        <w:jc w:val="both"/>
      </w:pPr>
      <w:r>
        <w:t>•</w:t>
      </w:r>
      <w:r>
        <w:tab/>
        <w:t>Minimum 3 ans d’expérience en tant que chef de projet technique ou AMOA</w:t>
      </w:r>
    </w:p>
    <w:p w14:paraId="13B4304F" w14:textId="77777777" w:rsidR="000F728C" w:rsidRDefault="000F728C" w:rsidP="000F728C">
      <w:pPr>
        <w:spacing w:after="0"/>
        <w:ind w:left="426" w:hanging="426"/>
        <w:jc w:val="both"/>
      </w:pPr>
      <w:r>
        <w:t>•</w:t>
      </w:r>
      <w:r>
        <w:tab/>
        <w:t>Minimum 3 à 5 ans d’expérience en conception UX et UI d’applications web</w:t>
      </w:r>
    </w:p>
    <w:p w14:paraId="02ADFD8D" w14:textId="77777777" w:rsidR="000F728C" w:rsidRPr="00077396" w:rsidRDefault="000F728C" w:rsidP="000F728C">
      <w:pPr>
        <w:tabs>
          <w:tab w:val="left" w:pos="3525"/>
        </w:tabs>
        <w:spacing w:before="120" w:after="60"/>
        <w:jc w:val="both"/>
        <w:rPr>
          <w:u w:val="single"/>
        </w:rPr>
      </w:pPr>
      <w:r w:rsidRPr="00077396">
        <w:rPr>
          <w:u w:val="single"/>
        </w:rPr>
        <w:t>Expertises liées au besoin :</w:t>
      </w:r>
    </w:p>
    <w:p w14:paraId="67E4BC33" w14:textId="77777777" w:rsidR="000F728C" w:rsidRDefault="000F728C" w:rsidP="000F728C">
      <w:pPr>
        <w:spacing w:after="0"/>
        <w:ind w:left="426" w:hanging="426"/>
        <w:jc w:val="both"/>
      </w:pPr>
      <w:r>
        <w:t>•</w:t>
      </w:r>
      <w:r>
        <w:tab/>
        <w:t>Gestion de projet agile : Aptitude à planifier, suivre l'avancement et coordonner une équipe de développement dans un contexte agile (maquettes, validations itératives)</w:t>
      </w:r>
    </w:p>
    <w:p w14:paraId="4D14D04A" w14:textId="77777777" w:rsidR="000F728C" w:rsidRDefault="000F728C" w:rsidP="000F728C">
      <w:pPr>
        <w:spacing w:after="0"/>
        <w:ind w:left="426" w:hanging="426"/>
        <w:jc w:val="both"/>
      </w:pPr>
      <w:r>
        <w:t>•</w:t>
      </w:r>
      <w:r>
        <w:tab/>
        <w:t>Communication et gestion des parties prenantes : Capacité à interagir efficacement avec l'équipe de la MDE pour comprendre les besoins et valider les développements</w:t>
      </w:r>
    </w:p>
    <w:p w14:paraId="3287769C" w14:textId="77777777" w:rsidR="000F728C" w:rsidRDefault="000F728C" w:rsidP="000F728C">
      <w:pPr>
        <w:spacing w:after="0"/>
        <w:ind w:left="426" w:hanging="426"/>
        <w:jc w:val="both"/>
      </w:pPr>
      <w:r>
        <w:t>•</w:t>
      </w:r>
      <w:r>
        <w:tab/>
        <w:t>Conception d'interfaces intuitives et accessibles : Capacité à proposer une navigation claire et une présentation ergonomique pour les différents types d'utilisateurs (y compris le grand public)</w:t>
      </w:r>
    </w:p>
    <w:p w14:paraId="11DDFC57" w14:textId="77777777" w:rsidR="000F728C" w:rsidRPr="00077396" w:rsidRDefault="000F728C" w:rsidP="000F728C">
      <w:pPr>
        <w:tabs>
          <w:tab w:val="left" w:pos="3525"/>
        </w:tabs>
        <w:spacing w:before="120" w:after="60"/>
        <w:jc w:val="both"/>
        <w:rPr>
          <w:u w:val="single"/>
        </w:rPr>
      </w:pPr>
      <w:r w:rsidRPr="00077396">
        <w:rPr>
          <w:u w:val="single"/>
        </w:rPr>
        <w:t>Critères d’évaluation :</w:t>
      </w:r>
    </w:p>
    <w:p w14:paraId="0C265BE4" w14:textId="77777777" w:rsidR="000F728C" w:rsidRDefault="000F728C" w:rsidP="000F728C">
      <w:pPr>
        <w:spacing w:after="0"/>
        <w:ind w:left="426" w:hanging="426"/>
        <w:jc w:val="both"/>
      </w:pPr>
      <w:r>
        <w:t>•</w:t>
      </w:r>
      <w:r>
        <w:tab/>
        <w:t>Références de gestion de projets similaires et des questions sur la méthodologie agile</w:t>
      </w:r>
    </w:p>
    <w:p w14:paraId="369FFBD7" w14:textId="77777777" w:rsidR="000F728C" w:rsidRDefault="000F728C" w:rsidP="000F728C">
      <w:pPr>
        <w:spacing w:after="0"/>
        <w:ind w:left="426" w:hanging="426"/>
        <w:jc w:val="both"/>
      </w:pPr>
      <w:r>
        <w:t>•</w:t>
      </w:r>
      <w:r>
        <w:tab/>
        <w:t>Exemples de gestion de relation client</w:t>
      </w:r>
    </w:p>
    <w:p w14:paraId="328D41EB" w14:textId="77777777" w:rsidR="000F728C" w:rsidRDefault="000F728C" w:rsidP="000F728C">
      <w:pPr>
        <w:spacing w:after="0"/>
        <w:ind w:left="426" w:hanging="426"/>
        <w:jc w:val="both"/>
      </w:pPr>
      <w:r>
        <w:t>•</w:t>
      </w:r>
      <w:r>
        <w:tab/>
        <w:t>Présentation de maquettes et de justifications de choix de conception</w:t>
      </w:r>
    </w:p>
    <w:p w14:paraId="7026B3E7" w14:textId="77777777" w:rsidR="000F728C" w:rsidRDefault="000F728C" w:rsidP="000F728C">
      <w:pPr>
        <w:spacing w:after="0"/>
        <w:ind w:left="426" w:hanging="426"/>
        <w:jc w:val="both"/>
      </w:pPr>
    </w:p>
    <w:p w14:paraId="17D09577" w14:textId="77777777" w:rsidR="000F728C" w:rsidRPr="00BA1DE2" w:rsidRDefault="000F728C" w:rsidP="000F728C">
      <w:pPr>
        <w:keepNext/>
        <w:tabs>
          <w:tab w:val="left" w:pos="3525"/>
        </w:tabs>
        <w:spacing w:after="0"/>
        <w:jc w:val="both"/>
        <w:rPr>
          <w:b/>
          <w:lang w:val="en-US"/>
        </w:rPr>
      </w:pPr>
      <w:r w:rsidRPr="00BA1DE2">
        <w:rPr>
          <w:b/>
          <w:lang w:val="en-US"/>
        </w:rPr>
        <w:t>Profil 2 – Architecte / Développeur full-stack senior</w:t>
      </w:r>
    </w:p>
    <w:p w14:paraId="3802A31D" w14:textId="77777777" w:rsidR="000F728C" w:rsidRPr="00077396" w:rsidRDefault="000F728C" w:rsidP="000F728C">
      <w:pPr>
        <w:keepNext/>
        <w:tabs>
          <w:tab w:val="left" w:pos="3525"/>
        </w:tabs>
        <w:spacing w:before="120" w:after="60"/>
        <w:jc w:val="both"/>
        <w:rPr>
          <w:u w:val="single"/>
        </w:rPr>
      </w:pPr>
      <w:r w:rsidRPr="00077396">
        <w:rPr>
          <w:u w:val="single"/>
        </w:rPr>
        <w:t>Missions principales :</w:t>
      </w:r>
    </w:p>
    <w:p w14:paraId="583861CE" w14:textId="77777777" w:rsidR="000F728C" w:rsidRDefault="000F728C" w:rsidP="000F728C">
      <w:pPr>
        <w:keepNext/>
        <w:spacing w:after="0"/>
        <w:ind w:left="426" w:hanging="426"/>
        <w:jc w:val="both"/>
      </w:pPr>
      <w:r>
        <w:t>•</w:t>
      </w:r>
      <w:r>
        <w:tab/>
        <w:t>Définir l’architecture technique du système d’information web</w:t>
      </w:r>
    </w:p>
    <w:p w14:paraId="060D069D" w14:textId="77777777" w:rsidR="000F728C" w:rsidRDefault="000F728C" w:rsidP="000F728C">
      <w:pPr>
        <w:spacing w:after="0"/>
        <w:ind w:left="426" w:hanging="426"/>
        <w:jc w:val="both"/>
      </w:pPr>
      <w:r>
        <w:t>•</w:t>
      </w:r>
      <w:r>
        <w:tab/>
        <w:t>Modéliser les bases de données et assurer le développement complet de la solution</w:t>
      </w:r>
    </w:p>
    <w:p w14:paraId="3CC3624B" w14:textId="77777777" w:rsidR="000F728C" w:rsidRDefault="000F728C" w:rsidP="000F728C">
      <w:pPr>
        <w:spacing w:after="0"/>
        <w:ind w:left="426" w:hanging="426"/>
        <w:jc w:val="both"/>
      </w:pPr>
      <w:r>
        <w:t>•</w:t>
      </w:r>
      <w:r>
        <w:tab/>
        <w:t>Implémenter les fonctionnalités liées aux processus métier</w:t>
      </w:r>
    </w:p>
    <w:p w14:paraId="2E9EA5FF" w14:textId="77777777" w:rsidR="000F728C" w:rsidRDefault="000F728C" w:rsidP="000F728C">
      <w:pPr>
        <w:spacing w:after="0"/>
        <w:ind w:left="426" w:hanging="426"/>
        <w:jc w:val="both"/>
      </w:pPr>
      <w:r>
        <w:t>•</w:t>
      </w:r>
      <w:r>
        <w:tab/>
        <w:t>Assurer la performance, la sécurité et l’évolutivité du système</w:t>
      </w:r>
    </w:p>
    <w:p w14:paraId="1752FDCF" w14:textId="77777777" w:rsidR="000F728C" w:rsidRPr="00077396" w:rsidRDefault="000F728C" w:rsidP="000F728C">
      <w:pPr>
        <w:tabs>
          <w:tab w:val="left" w:pos="3525"/>
        </w:tabs>
        <w:spacing w:before="120" w:after="60"/>
        <w:jc w:val="both"/>
        <w:rPr>
          <w:u w:val="single"/>
        </w:rPr>
      </w:pPr>
      <w:r w:rsidRPr="00077396">
        <w:rPr>
          <w:u w:val="single"/>
        </w:rPr>
        <w:t>Profil :</w:t>
      </w:r>
    </w:p>
    <w:p w14:paraId="65DF9D54" w14:textId="77777777" w:rsidR="000F728C" w:rsidRDefault="000F728C" w:rsidP="000F728C">
      <w:pPr>
        <w:spacing w:after="0"/>
        <w:ind w:left="426" w:hanging="426"/>
        <w:jc w:val="both"/>
      </w:pPr>
      <w:r>
        <w:t>•</w:t>
      </w:r>
      <w:r>
        <w:tab/>
        <w:t>Bac +5 (Master ou équivalent) en Informatique ou Ingénierie Logicielle</w:t>
      </w:r>
    </w:p>
    <w:p w14:paraId="4EA38305" w14:textId="77777777" w:rsidR="000F728C" w:rsidRDefault="000F728C" w:rsidP="000F728C">
      <w:pPr>
        <w:spacing w:after="0"/>
        <w:ind w:left="426" w:hanging="426"/>
        <w:jc w:val="both"/>
      </w:pPr>
      <w:r>
        <w:t>•</w:t>
      </w:r>
      <w:r>
        <w:tab/>
        <w:t>Certifications appréciées : TOGAF, langages/frameworks (Java, Django, Node, etc.)</w:t>
      </w:r>
    </w:p>
    <w:p w14:paraId="71E6390B" w14:textId="77777777" w:rsidR="000F728C" w:rsidRDefault="000F728C" w:rsidP="000F728C">
      <w:pPr>
        <w:spacing w:after="0"/>
        <w:ind w:left="426" w:hanging="426"/>
        <w:jc w:val="both"/>
      </w:pPr>
      <w:r>
        <w:t>•</w:t>
      </w:r>
      <w:r>
        <w:tab/>
        <w:t>Minimum 5 à 7 ans d’expérience en conception de systèmes d’information web complexes</w:t>
      </w:r>
    </w:p>
    <w:p w14:paraId="28276038" w14:textId="77777777" w:rsidR="000F728C" w:rsidRDefault="000F728C" w:rsidP="000F728C">
      <w:pPr>
        <w:spacing w:after="0"/>
        <w:ind w:left="426" w:hanging="426"/>
        <w:jc w:val="both"/>
      </w:pPr>
      <w:r>
        <w:t>•</w:t>
      </w:r>
      <w:r>
        <w:tab/>
        <w:t>Minimum 3 à 5 ans d’expérience en développement web full-stack</w:t>
      </w:r>
    </w:p>
    <w:p w14:paraId="09A31CB0" w14:textId="77777777" w:rsidR="000F728C" w:rsidRDefault="000F728C" w:rsidP="000F728C">
      <w:pPr>
        <w:spacing w:after="0"/>
        <w:ind w:left="426" w:hanging="426"/>
        <w:jc w:val="both"/>
      </w:pPr>
      <w:r>
        <w:t>•</w:t>
      </w:r>
      <w:r>
        <w:tab/>
        <w:t>Expérience dans l’intégration de technologies diverses (SGBD, langages, frameworks)</w:t>
      </w:r>
    </w:p>
    <w:p w14:paraId="51904555" w14:textId="77777777" w:rsidR="000F728C" w:rsidRPr="00077396" w:rsidRDefault="000F728C" w:rsidP="000F728C">
      <w:pPr>
        <w:tabs>
          <w:tab w:val="left" w:pos="3525"/>
        </w:tabs>
        <w:spacing w:before="120" w:after="60"/>
        <w:jc w:val="both"/>
        <w:rPr>
          <w:u w:val="single"/>
        </w:rPr>
      </w:pPr>
      <w:r w:rsidRPr="00077396">
        <w:rPr>
          <w:u w:val="single"/>
        </w:rPr>
        <w:t>Expertises liées au besoin :</w:t>
      </w:r>
    </w:p>
    <w:p w14:paraId="26C0ACF7" w14:textId="77777777" w:rsidR="000F728C" w:rsidRDefault="000F728C" w:rsidP="000F728C">
      <w:pPr>
        <w:spacing w:after="0"/>
        <w:ind w:left="426" w:hanging="426"/>
        <w:jc w:val="both"/>
      </w:pPr>
      <w:r>
        <w:t>•</w:t>
      </w:r>
      <w:r>
        <w:tab/>
        <w:t>Conception d'architecture applicative web évolutive et sécurisée : Capacité à proposer un schéma technique clair, tenant compte des volumes de données, du nombre d'utilisateurs et des contraintes d'hébergement</w:t>
      </w:r>
    </w:p>
    <w:p w14:paraId="48B84676" w14:textId="77777777" w:rsidR="000F728C" w:rsidRDefault="000F728C" w:rsidP="000F728C">
      <w:pPr>
        <w:spacing w:after="0"/>
        <w:ind w:left="426" w:hanging="426"/>
        <w:jc w:val="both"/>
      </w:pPr>
      <w:r>
        <w:t>•</w:t>
      </w:r>
      <w:r>
        <w:tab/>
        <w:t>Modélisation de données : Aptitude à concevoir une structure de base de données logique et performante pour les différents répertoires et les données d'insertion</w:t>
      </w:r>
    </w:p>
    <w:p w14:paraId="607408B0" w14:textId="77777777" w:rsidR="000F728C" w:rsidRDefault="000F728C" w:rsidP="000F728C">
      <w:pPr>
        <w:spacing w:after="0"/>
        <w:ind w:left="426" w:hanging="426"/>
        <w:jc w:val="both"/>
      </w:pPr>
      <w:r>
        <w:t>•</w:t>
      </w:r>
      <w:r>
        <w:tab/>
        <w:t>Maîtrise du développement web complet (Front-end et Back-end) : Capacité à construire l'interface utilisateur et la logique serveur nécessaires aux fonctionnalités décrites (observatoire, information, insertion, diaspora)</w:t>
      </w:r>
    </w:p>
    <w:p w14:paraId="5E7E3063" w14:textId="77777777" w:rsidR="000F728C" w:rsidRDefault="000F728C" w:rsidP="000F728C">
      <w:pPr>
        <w:spacing w:after="0"/>
        <w:ind w:left="426" w:hanging="426"/>
        <w:jc w:val="both"/>
      </w:pPr>
      <w:r>
        <w:t>•</w:t>
      </w:r>
      <w:r>
        <w:tab/>
        <w:t>Implémentation de logique métier spécifique : Aptitude à traduire les processus métier (inscription, matching, gestion des offres/candidatures) en code fonctionnel</w:t>
      </w:r>
    </w:p>
    <w:p w14:paraId="2A1327BF" w14:textId="77777777" w:rsidR="000F728C" w:rsidRPr="00077396" w:rsidRDefault="000F728C" w:rsidP="000F728C">
      <w:pPr>
        <w:tabs>
          <w:tab w:val="left" w:pos="3525"/>
        </w:tabs>
        <w:spacing w:before="120" w:after="60"/>
        <w:jc w:val="both"/>
        <w:rPr>
          <w:u w:val="single"/>
        </w:rPr>
      </w:pPr>
      <w:r w:rsidRPr="00077396">
        <w:rPr>
          <w:u w:val="single"/>
        </w:rPr>
        <w:t>Critères d’évaluation :</w:t>
      </w:r>
    </w:p>
    <w:p w14:paraId="3BE8A5CD" w14:textId="77777777" w:rsidR="000F728C" w:rsidRDefault="000F728C" w:rsidP="000F728C">
      <w:pPr>
        <w:spacing w:after="0"/>
        <w:ind w:left="426" w:hanging="426"/>
        <w:jc w:val="both"/>
      </w:pPr>
      <w:r>
        <w:t>•</w:t>
      </w:r>
      <w:r>
        <w:tab/>
        <w:t>Exemples de réalisations antérieures et des questions techniques sur les choix proposés (SGBD, langages, etc.)</w:t>
      </w:r>
    </w:p>
    <w:p w14:paraId="672D7406" w14:textId="77777777" w:rsidR="000F728C" w:rsidRDefault="000F728C" w:rsidP="000F728C">
      <w:pPr>
        <w:spacing w:after="0"/>
        <w:ind w:left="426" w:hanging="426"/>
        <w:jc w:val="both"/>
      </w:pPr>
      <w:r>
        <w:t>•</w:t>
      </w:r>
      <w:r>
        <w:tab/>
        <w:t>Présentation de schémas de bases de données pour des projets similaires</w:t>
      </w:r>
    </w:p>
    <w:p w14:paraId="55C9001E" w14:textId="77777777" w:rsidR="000F728C" w:rsidRDefault="000F728C" w:rsidP="000F728C">
      <w:pPr>
        <w:spacing w:after="0"/>
        <w:ind w:left="426" w:hanging="426"/>
        <w:jc w:val="both"/>
      </w:pPr>
      <w:r>
        <w:t>•</w:t>
      </w:r>
      <w:r>
        <w:tab/>
        <w:t>Références de projets web complexes et des tests techniques simples</w:t>
      </w:r>
    </w:p>
    <w:p w14:paraId="1B1654FE" w14:textId="77777777" w:rsidR="000F728C" w:rsidRDefault="000F728C" w:rsidP="000F728C">
      <w:pPr>
        <w:spacing w:after="0"/>
        <w:ind w:left="426" w:hanging="426"/>
        <w:jc w:val="both"/>
      </w:pPr>
      <w:r>
        <w:t>•</w:t>
      </w:r>
      <w:r>
        <w:tab/>
        <w:t>Références de prestations similaires</w:t>
      </w:r>
    </w:p>
    <w:p w14:paraId="42C762CC" w14:textId="77777777" w:rsidR="000F728C" w:rsidRDefault="000F728C" w:rsidP="000F728C">
      <w:pPr>
        <w:tabs>
          <w:tab w:val="left" w:pos="3525"/>
        </w:tabs>
        <w:spacing w:after="0"/>
        <w:jc w:val="both"/>
      </w:pPr>
    </w:p>
    <w:p w14:paraId="762613BB" w14:textId="77777777" w:rsidR="000F728C" w:rsidRDefault="000F728C" w:rsidP="006F6C25">
      <w:pPr>
        <w:tabs>
          <w:tab w:val="left" w:pos="3525"/>
        </w:tabs>
        <w:jc w:val="both"/>
      </w:pPr>
      <w:r>
        <w:t xml:space="preserve">La proposition d’équipe est une indication et peut être adaptée en fonction des profils d’experts proposés. Elle liste toutefois les principales compétences recherchées. </w:t>
      </w:r>
    </w:p>
    <w:p w14:paraId="2DCFF528" w14:textId="525447D1" w:rsidR="000F728C" w:rsidRDefault="000F728C" w:rsidP="000F728C">
      <w:pPr>
        <w:tabs>
          <w:tab w:val="left" w:pos="3525"/>
        </w:tabs>
        <w:rPr>
          <w:b/>
          <w:bCs/>
        </w:rPr>
        <w:sectPr w:rsidR="000F728C" w:rsidSect="000F728C">
          <w:headerReference w:type="default" r:id="rId31"/>
          <w:footerReference w:type="default" r:id="rId32"/>
          <w:footerReference w:type="first" r:id="rId33"/>
          <w:pgSz w:w="11906" w:h="16838"/>
          <w:pgMar w:top="1417" w:right="1417" w:bottom="1417" w:left="1417" w:header="708" w:footer="708" w:gutter="0"/>
          <w:cols w:space="708"/>
          <w:titlePg/>
          <w:docGrid w:linePitch="360"/>
        </w:sectPr>
      </w:pPr>
      <w:r w:rsidRPr="00F76AB0">
        <w:rPr>
          <w:b/>
          <w:bCs/>
        </w:rPr>
        <w:t xml:space="preserve">Le candidat donnera </w:t>
      </w:r>
      <w:r>
        <w:rPr>
          <w:b/>
          <w:bCs/>
        </w:rPr>
        <w:t xml:space="preserve">dans les CV proposés </w:t>
      </w:r>
      <w:r w:rsidRPr="00F76AB0">
        <w:rPr>
          <w:b/>
          <w:bCs/>
        </w:rPr>
        <w:t xml:space="preserve">les références des sites qu’il aura développés et la MDE et Expertise France se réservent le droit de consulter ces références.  </w:t>
      </w:r>
    </w:p>
    <w:p w14:paraId="13636DD8" w14:textId="77777777" w:rsidR="008C07CD" w:rsidRDefault="00E46037">
      <w:pPr>
        <w:pStyle w:val="Titre1"/>
        <w:numPr>
          <w:ilvl w:val="0"/>
          <w:numId w:val="29"/>
        </w:numPr>
        <w:spacing w:before="360" w:after="240"/>
        <w:ind w:left="641" w:hanging="357"/>
      </w:pPr>
      <w:bookmarkStart w:id="70" w:name="_Toc196908759"/>
      <w:bookmarkStart w:id="71" w:name="_Toc198050520"/>
      <w:bookmarkStart w:id="72" w:name="_Toc196908760"/>
      <w:bookmarkStart w:id="73" w:name="_Toc198050521"/>
      <w:bookmarkStart w:id="74" w:name="_Toc198050522"/>
      <w:bookmarkEnd w:id="70"/>
      <w:bookmarkEnd w:id="71"/>
      <w:bookmarkEnd w:id="72"/>
      <w:bookmarkEnd w:id="73"/>
      <w:r>
        <w:lastRenderedPageBreak/>
        <w:t>Annexe </w:t>
      </w:r>
      <w:r w:rsidR="00101A30">
        <w:t xml:space="preserve">1 </w:t>
      </w:r>
      <w:r>
        <w:t xml:space="preserve">: </w:t>
      </w:r>
      <w:r w:rsidR="008502AA">
        <w:t>Tableau des action</w:t>
      </w:r>
      <w:r w:rsidR="008C2726">
        <w:t>s</w:t>
      </w:r>
      <w:r w:rsidR="008502AA">
        <w:t xml:space="preserve"> afférent</w:t>
      </w:r>
      <w:r w:rsidR="008C2726">
        <w:t>e</w:t>
      </w:r>
      <w:r w:rsidR="008502AA">
        <w:t>s aux différentes catégo</w:t>
      </w:r>
      <w:r w:rsidR="008C2726">
        <w:t>r</w:t>
      </w:r>
      <w:r w:rsidR="008502AA">
        <w:t>ies d’utilisateurs du système</w:t>
      </w:r>
      <w:bookmarkEnd w:id="74"/>
    </w:p>
    <w:tbl>
      <w:tblPr>
        <w:tblStyle w:val="Grilledutableau"/>
        <w:tblW w:w="14596" w:type="dxa"/>
        <w:tblLook w:val="04A0" w:firstRow="1" w:lastRow="0" w:firstColumn="1" w:lastColumn="0" w:noHBand="0" w:noVBand="1"/>
      </w:tblPr>
      <w:tblGrid>
        <w:gridCol w:w="2420"/>
        <w:gridCol w:w="6080"/>
        <w:gridCol w:w="3119"/>
        <w:gridCol w:w="2977"/>
      </w:tblGrid>
      <w:tr w:rsidR="008502AA" w:rsidRPr="00A31952" w14:paraId="04960004" w14:textId="77777777" w:rsidTr="00F75517">
        <w:trPr>
          <w:tblHeader/>
        </w:trPr>
        <w:tc>
          <w:tcPr>
            <w:tcW w:w="2420" w:type="dxa"/>
            <w:vAlign w:val="center"/>
          </w:tcPr>
          <w:p w14:paraId="6879B6DB" w14:textId="77777777" w:rsidR="008502AA" w:rsidRPr="00A31952" w:rsidRDefault="008502AA" w:rsidP="00F75517">
            <w:pPr>
              <w:jc w:val="center"/>
              <w:rPr>
                <w:b/>
                <w:bCs/>
                <w:sz w:val="24"/>
                <w:szCs w:val="24"/>
              </w:rPr>
            </w:pPr>
          </w:p>
        </w:tc>
        <w:tc>
          <w:tcPr>
            <w:tcW w:w="6080" w:type="dxa"/>
          </w:tcPr>
          <w:p w14:paraId="2068E306" w14:textId="77777777" w:rsidR="008502AA" w:rsidRPr="00A31952" w:rsidRDefault="008502AA" w:rsidP="00F75517">
            <w:pPr>
              <w:jc w:val="center"/>
              <w:rPr>
                <w:b/>
                <w:bCs/>
                <w:sz w:val="24"/>
                <w:szCs w:val="24"/>
              </w:rPr>
            </w:pPr>
            <w:r w:rsidRPr="1BD07958">
              <w:rPr>
                <w:b/>
                <w:bCs/>
                <w:sz w:val="24"/>
                <w:szCs w:val="24"/>
              </w:rPr>
              <w:t>Les actions</w:t>
            </w:r>
          </w:p>
        </w:tc>
        <w:tc>
          <w:tcPr>
            <w:tcW w:w="3119" w:type="dxa"/>
          </w:tcPr>
          <w:p w14:paraId="72DA337F" w14:textId="77777777" w:rsidR="008502AA" w:rsidRPr="00A31952" w:rsidRDefault="008502AA" w:rsidP="00F75517">
            <w:pPr>
              <w:jc w:val="center"/>
              <w:rPr>
                <w:b/>
                <w:bCs/>
                <w:sz w:val="24"/>
                <w:szCs w:val="24"/>
              </w:rPr>
            </w:pPr>
            <w:r w:rsidRPr="1BD07958">
              <w:rPr>
                <w:b/>
                <w:bCs/>
                <w:sz w:val="24"/>
                <w:szCs w:val="24"/>
              </w:rPr>
              <w:t>Les informations accessibles</w:t>
            </w:r>
          </w:p>
        </w:tc>
        <w:tc>
          <w:tcPr>
            <w:tcW w:w="2977" w:type="dxa"/>
          </w:tcPr>
          <w:p w14:paraId="37F67291" w14:textId="77777777" w:rsidR="008502AA" w:rsidRPr="00A31952" w:rsidRDefault="008502AA" w:rsidP="00F75517">
            <w:pPr>
              <w:jc w:val="center"/>
              <w:rPr>
                <w:b/>
                <w:bCs/>
                <w:sz w:val="24"/>
                <w:szCs w:val="24"/>
              </w:rPr>
            </w:pPr>
            <w:r w:rsidRPr="00A31952">
              <w:rPr>
                <w:b/>
                <w:bCs/>
                <w:sz w:val="24"/>
                <w:szCs w:val="24"/>
              </w:rPr>
              <w:t xml:space="preserve">Action </w:t>
            </w:r>
            <w:r>
              <w:rPr>
                <w:b/>
                <w:bCs/>
                <w:sz w:val="24"/>
                <w:szCs w:val="24"/>
              </w:rPr>
              <w:t>de</w:t>
            </w:r>
            <w:r w:rsidRPr="00A31952">
              <w:rPr>
                <w:b/>
                <w:bCs/>
                <w:sz w:val="24"/>
                <w:szCs w:val="24"/>
              </w:rPr>
              <w:t xml:space="preserve"> valid</w:t>
            </w:r>
            <w:r>
              <w:rPr>
                <w:b/>
                <w:bCs/>
                <w:sz w:val="24"/>
                <w:szCs w:val="24"/>
              </w:rPr>
              <w:t>ation</w:t>
            </w:r>
          </w:p>
        </w:tc>
      </w:tr>
      <w:tr w:rsidR="008502AA" w14:paraId="47024CC5" w14:textId="77777777" w:rsidTr="00F75517">
        <w:tc>
          <w:tcPr>
            <w:tcW w:w="2420" w:type="dxa"/>
            <w:vAlign w:val="center"/>
          </w:tcPr>
          <w:p w14:paraId="098B5D0B" w14:textId="77777777" w:rsidR="008502AA" w:rsidRPr="00A31952" w:rsidRDefault="008502AA" w:rsidP="00F75517">
            <w:pPr>
              <w:rPr>
                <w:b/>
                <w:bCs/>
              </w:rPr>
            </w:pPr>
            <w:r w:rsidRPr="1BD07958">
              <w:rPr>
                <w:b/>
                <w:bCs/>
              </w:rPr>
              <w:t>Administrateur du système</w:t>
            </w:r>
          </w:p>
        </w:tc>
        <w:tc>
          <w:tcPr>
            <w:tcW w:w="6080" w:type="dxa"/>
          </w:tcPr>
          <w:p w14:paraId="427D1C54" w14:textId="77777777" w:rsidR="008502AA" w:rsidRDefault="008502AA" w:rsidP="008502AA">
            <w:pPr>
              <w:pStyle w:val="Paragraphedeliste"/>
              <w:numPr>
                <w:ilvl w:val="0"/>
                <w:numId w:val="34"/>
              </w:numPr>
            </w:pPr>
            <w:r>
              <w:t>Attribue des droits d’accès aux utilisateurs</w:t>
            </w:r>
          </w:p>
          <w:p w14:paraId="54B4983C" w14:textId="77777777" w:rsidR="008502AA" w:rsidRDefault="008502AA" w:rsidP="008502AA">
            <w:pPr>
              <w:pStyle w:val="Paragraphedeliste"/>
              <w:numPr>
                <w:ilvl w:val="0"/>
                <w:numId w:val="34"/>
              </w:numPr>
            </w:pPr>
            <w:r>
              <w:t>Résoudre les problèmes techniques rencontrés par les utilisateurs</w:t>
            </w:r>
          </w:p>
          <w:p w14:paraId="2F4107D8" w14:textId="77777777" w:rsidR="008502AA" w:rsidRDefault="008502AA" w:rsidP="008502AA">
            <w:pPr>
              <w:pStyle w:val="Paragraphedeliste"/>
              <w:numPr>
                <w:ilvl w:val="0"/>
                <w:numId w:val="34"/>
              </w:numPr>
            </w:pPr>
            <w:r>
              <w:t>Forme et assiste les utilisateurs</w:t>
            </w:r>
          </w:p>
        </w:tc>
        <w:tc>
          <w:tcPr>
            <w:tcW w:w="3119" w:type="dxa"/>
          </w:tcPr>
          <w:p w14:paraId="6CD6BF56" w14:textId="77777777" w:rsidR="008502AA" w:rsidRDefault="008502AA" w:rsidP="00F75517"/>
        </w:tc>
        <w:tc>
          <w:tcPr>
            <w:tcW w:w="2977" w:type="dxa"/>
          </w:tcPr>
          <w:p w14:paraId="0577263B" w14:textId="77777777" w:rsidR="008502AA" w:rsidRDefault="008502AA" w:rsidP="00F75517">
            <w:r>
              <w:t xml:space="preserve">Validation des inscriptions des personnes de la MDE dans leur rôle. </w:t>
            </w:r>
          </w:p>
        </w:tc>
      </w:tr>
      <w:tr w:rsidR="008502AA" w14:paraId="43C7CC7A" w14:textId="77777777" w:rsidTr="00F75517">
        <w:tc>
          <w:tcPr>
            <w:tcW w:w="2420" w:type="dxa"/>
            <w:vAlign w:val="center"/>
          </w:tcPr>
          <w:p w14:paraId="3E480945" w14:textId="77777777" w:rsidR="008502AA" w:rsidRDefault="008502AA" w:rsidP="00F75517">
            <w:pPr>
              <w:rPr>
                <w:b/>
                <w:bCs/>
              </w:rPr>
            </w:pPr>
            <w:r>
              <w:rPr>
                <w:b/>
                <w:bCs/>
              </w:rPr>
              <w:t>1</w:t>
            </w:r>
            <w:r w:rsidRPr="00475440">
              <w:rPr>
                <w:b/>
                <w:bCs/>
                <w:vertAlign w:val="superscript"/>
              </w:rPr>
              <w:t>er</w:t>
            </w:r>
            <w:r>
              <w:rPr>
                <w:b/>
                <w:bCs/>
              </w:rPr>
              <w:t xml:space="preserve"> conseiller</w:t>
            </w:r>
          </w:p>
          <w:p w14:paraId="6C985E87" w14:textId="77777777" w:rsidR="008502AA" w:rsidRPr="00A31952" w:rsidRDefault="008502AA" w:rsidP="00F75517">
            <w:pPr>
              <w:rPr>
                <w:b/>
                <w:bCs/>
              </w:rPr>
            </w:pPr>
            <w:r>
              <w:rPr>
                <w:b/>
                <w:bCs/>
              </w:rPr>
              <w:t>(Conseiller d’inscription)</w:t>
            </w:r>
          </w:p>
        </w:tc>
        <w:tc>
          <w:tcPr>
            <w:tcW w:w="6080" w:type="dxa"/>
          </w:tcPr>
          <w:p w14:paraId="2C6F3F4E" w14:textId="77777777" w:rsidR="008502AA" w:rsidRDefault="008502AA" w:rsidP="008502AA">
            <w:pPr>
              <w:pStyle w:val="Paragraphedeliste"/>
              <w:numPr>
                <w:ilvl w:val="0"/>
                <w:numId w:val="35"/>
              </w:numPr>
            </w:pPr>
            <w:r>
              <w:t>Vérifie les inscriptions des demandeurs d’emploi ou stage</w:t>
            </w:r>
          </w:p>
          <w:p w14:paraId="42DC5A4B" w14:textId="77777777" w:rsidR="008502AA" w:rsidRPr="004C5ACB" w:rsidRDefault="008502AA" w:rsidP="008502AA">
            <w:pPr>
              <w:pStyle w:val="Paragraphedeliste"/>
              <w:numPr>
                <w:ilvl w:val="0"/>
                <w:numId w:val="35"/>
              </w:numPr>
            </w:pPr>
            <w:r>
              <w:rPr>
                <w:rFonts w:eastAsia="Verdana" w:cstheme="minorHAnsi"/>
              </w:rPr>
              <w:t>Dirige les pré-entretiens auprès des demandeurs d’emplois et identifie leurs besoins en accompagnement primaire.</w:t>
            </w:r>
          </w:p>
          <w:p w14:paraId="1A80C99D" w14:textId="77777777" w:rsidR="008502AA" w:rsidRDefault="008502AA" w:rsidP="008502AA">
            <w:pPr>
              <w:pStyle w:val="Paragraphedeliste"/>
              <w:numPr>
                <w:ilvl w:val="0"/>
                <w:numId w:val="35"/>
              </w:numPr>
            </w:pPr>
            <w:r>
              <w:t>Analyse les compétences, expérience et motivations des bénéficiaires</w:t>
            </w:r>
          </w:p>
          <w:p w14:paraId="59C341C2" w14:textId="77777777" w:rsidR="008502AA" w:rsidRDefault="008502AA" w:rsidP="00F75517">
            <w:pPr>
              <w:pStyle w:val="Paragraphedeliste"/>
            </w:pPr>
          </w:p>
        </w:tc>
        <w:tc>
          <w:tcPr>
            <w:tcW w:w="3119" w:type="dxa"/>
          </w:tcPr>
          <w:p w14:paraId="32BE9262" w14:textId="77777777" w:rsidR="008502AA" w:rsidRDefault="008502AA" w:rsidP="008502AA">
            <w:pPr>
              <w:pStyle w:val="Paragraphedeliste"/>
              <w:numPr>
                <w:ilvl w:val="0"/>
                <w:numId w:val="35"/>
              </w:numPr>
            </w:pPr>
            <w:r>
              <w:t>Liste des demandeurs avec leurs dossiers</w:t>
            </w:r>
          </w:p>
          <w:p w14:paraId="54028A73" w14:textId="77777777" w:rsidR="008502AA" w:rsidRDefault="008502AA" w:rsidP="008502AA">
            <w:pPr>
              <w:pStyle w:val="Paragraphedeliste"/>
              <w:numPr>
                <w:ilvl w:val="0"/>
                <w:numId w:val="35"/>
              </w:numPr>
            </w:pPr>
            <w:r>
              <w:t>Les demandeurs de stage</w:t>
            </w:r>
          </w:p>
          <w:p w14:paraId="0086373F" w14:textId="77777777" w:rsidR="008502AA" w:rsidRDefault="008502AA" w:rsidP="00F75517">
            <w:pPr>
              <w:pStyle w:val="Paragraphedeliste"/>
            </w:pPr>
          </w:p>
        </w:tc>
        <w:tc>
          <w:tcPr>
            <w:tcW w:w="2977" w:type="dxa"/>
          </w:tcPr>
          <w:p w14:paraId="38021AB8" w14:textId="77777777" w:rsidR="008502AA" w:rsidRDefault="008502AA" w:rsidP="008502AA">
            <w:pPr>
              <w:pStyle w:val="Paragraphedeliste"/>
              <w:numPr>
                <w:ilvl w:val="0"/>
                <w:numId w:val="36"/>
              </w:numPr>
            </w:pPr>
          </w:p>
        </w:tc>
      </w:tr>
      <w:tr w:rsidR="008502AA" w14:paraId="29B699CD" w14:textId="77777777" w:rsidTr="00F75517">
        <w:tc>
          <w:tcPr>
            <w:tcW w:w="2420" w:type="dxa"/>
            <w:vAlign w:val="center"/>
          </w:tcPr>
          <w:p w14:paraId="62FC3C22" w14:textId="77777777" w:rsidR="008502AA" w:rsidRDefault="008502AA" w:rsidP="00F75517">
            <w:pPr>
              <w:rPr>
                <w:b/>
                <w:bCs/>
              </w:rPr>
            </w:pPr>
            <w:r>
              <w:rPr>
                <w:b/>
                <w:bCs/>
              </w:rPr>
              <w:t>2eme conseiller</w:t>
            </w:r>
          </w:p>
          <w:p w14:paraId="019BE010" w14:textId="77777777" w:rsidR="008502AA" w:rsidRPr="003E5062" w:rsidRDefault="008502AA" w:rsidP="00F75517">
            <w:pPr>
              <w:rPr>
                <w:b/>
                <w:bCs/>
              </w:rPr>
            </w:pPr>
            <w:r>
              <w:rPr>
                <w:b/>
                <w:bCs/>
              </w:rPr>
              <w:t>(Conseiller de gestion)</w:t>
            </w:r>
          </w:p>
        </w:tc>
        <w:tc>
          <w:tcPr>
            <w:tcW w:w="6080" w:type="dxa"/>
          </w:tcPr>
          <w:p w14:paraId="53EF7504" w14:textId="77777777" w:rsidR="008502AA" w:rsidRDefault="008502AA" w:rsidP="008502AA">
            <w:pPr>
              <w:pStyle w:val="Paragraphedeliste"/>
              <w:numPr>
                <w:ilvl w:val="0"/>
                <w:numId w:val="35"/>
              </w:numPr>
            </w:pPr>
            <w:r>
              <w:t>Vérifie les inscriptions des entreprises</w:t>
            </w:r>
          </w:p>
          <w:p w14:paraId="246904EE" w14:textId="77777777" w:rsidR="008502AA" w:rsidRDefault="008502AA" w:rsidP="008502AA">
            <w:pPr>
              <w:pStyle w:val="Paragraphedeliste"/>
              <w:numPr>
                <w:ilvl w:val="0"/>
                <w:numId w:val="35"/>
              </w:numPr>
            </w:pPr>
            <w:r>
              <w:t>Modifications des données des offres</w:t>
            </w:r>
          </w:p>
          <w:p w14:paraId="6BEEE1AB" w14:textId="77777777" w:rsidR="008502AA" w:rsidRDefault="008502AA" w:rsidP="008502AA">
            <w:pPr>
              <w:pStyle w:val="Paragraphedeliste"/>
              <w:numPr>
                <w:ilvl w:val="0"/>
                <w:numId w:val="35"/>
              </w:numPr>
            </w:pPr>
            <w:r>
              <w:t>Vérifie les offres postées</w:t>
            </w:r>
          </w:p>
          <w:p w14:paraId="46545AB3" w14:textId="77777777" w:rsidR="008502AA" w:rsidRDefault="008502AA" w:rsidP="008502AA">
            <w:pPr>
              <w:pStyle w:val="Paragraphedeliste"/>
              <w:numPr>
                <w:ilvl w:val="0"/>
                <w:numId w:val="35"/>
              </w:numPr>
            </w:pPr>
            <w:r>
              <w:t xml:space="preserve"> Assure le suivi des demandeurs dans leur parcours</w:t>
            </w:r>
          </w:p>
          <w:p w14:paraId="2D286F5A" w14:textId="77777777" w:rsidR="008502AA" w:rsidRDefault="008502AA" w:rsidP="008502AA">
            <w:pPr>
              <w:pStyle w:val="Paragraphedeliste"/>
              <w:numPr>
                <w:ilvl w:val="0"/>
                <w:numId w:val="35"/>
              </w:numPr>
            </w:pPr>
            <w:r>
              <w:t>Collabore avec les entreprises pour favoriser l’insertion des demandeurs</w:t>
            </w:r>
          </w:p>
          <w:p w14:paraId="03449FDF" w14:textId="77777777" w:rsidR="008502AA" w:rsidRDefault="008502AA" w:rsidP="008502AA">
            <w:pPr>
              <w:pStyle w:val="Paragraphedeliste"/>
              <w:numPr>
                <w:ilvl w:val="0"/>
                <w:numId w:val="35"/>
              </w:numPr>
            </w:pPr>
            <w:r>
              <w:t>Évalue les dossiers demandeur par rapport aux offres postées</w:t>
            </w:r>
          </w:p>
          <w:p w14:paraId="7AB5EF1F" w14:textId="77777777" w:rsidR="008502AA" w:rsidRDefault="008502AA" w:rsidP="008502AA">
            <w:pPr>
              <w:pStyle w:val="Paragraphedeliste"/>
              <w:numPr>
                <w:ilvl w:val="0"/>
                <w:numId w:val="35"/>
              </w:numPr>
            </w:pPr>
            <w:r>
              <w:t>Matche les demandeurs et les entreprises</w:t>
            </w:r>
          </w:p>
          <w:p w14:paraId="30A3728C" w14:textId="77777777" w:rsidR="008502AA" w:rsidRDefault="008502AA" w:rsidP="008502AA">
            <w:pPr>
              <w:pStyle w:val="Paragraphedeliste"/>
              <w:numPr>
                <w:ilvl w:val="0"/>
                <w:numId w:val="35"/>
              </w:numPr>
            </w:pPr>
            <w:r>
              <w:t>Assure la présélection d’embauche</w:t>
            </w:r>
          </w:p>
          <w:p w14:paraId="096E4033" w14:textId="77777777" w:rsidR="008502AA" w:rsidRDefault="008502AA" w:rsidP="008502AA">
            <w:pPr>
              <w:pStyle w:val="Paragraphedeliste"/>
              <w:numPr>
                <w:ilvl w:val="0"/>
                <w:numId w:val="35"/>
              </w:numPr>
            </w:pPr>
            <w:r>
              <w:t>Aide à construire un projet professionnel</w:t>
            </w:r>
          </w:p>
          <w:p w14:paraId="65A1A81C" w14:textId="77777777" w:rsidR="008502AA" w:rsidRDefault="008502AA" w:rsidP="008502AA">
            <w:pPr>
              <w:pStyle w:val="Paragraphedeliste"/>
              <w:numPr>
                <w:ilvl w:val="0"/>
                <w:numId w:val="35"/>
              </w:numPr>
            </w:pPr>
            <w:r>
              <w:t>Propose des parcours des formations</w:t>
            </w:r>
          </w:p>
          <w:p w14:paraId="05BB343C" w14:textId="77777777" w:rsidR="008502AA" w:rsidRDefault="008502AA" w:rsidP="008502AA">
            <w:pPr>
              <w:pStyle w:val="Paragraphedeliste"/>
              <w:numPr>
                <w:ilvl w:val="0"/>
                <w:numId w:val="35"/>
              </w:numPr>
            </w:pPr>
            <w:r>
              <w:t>Organise des ateliers sur la recherche d’emploi la rédaction des cv, la préparation des entretiens</w:t>
            </w:r>
          </w:p>
        </w:tc>
        <w:tc>
          <w:tcPr>
            <w:tcW w:w="3119" w:type="dxa"/>
          </w:tcPr>
          <w:p w14:paraId="79CF9126" w14:textId="77777777" w:rsidR="008502AA" w:rsidRDefault="008502AA" w:rsidP="008502AA">
            <w:pPr>
              <w:pStyle w:val="Paragraphedeliste"/>
              <w:numPr>
                <w:ilvl w:val="0"/>
                <w:numId w:val="35"/>
              </w:numPr>
            </w:pPr>
            <w:r>
              <w:t>Liste des demandeurs d’emploi</w:t>
            </w:r>
          </w:p>
          <w:p w14:paraId="2B005737" w14:textId="77777777" w:rsidR="008502AA" w:rsidRDefault="008502AA" w:rsidP="008502AA">
            <w:pPr>
              <w:pStyle w:val="Paragraphedeliste"/>
              <w:numPr>
                <w:ilvl w:val="0"/>
                <w:numId w:val="35"/>
              </w:numPr>
            </w:pPr>
            <w:r>
              <w:t>Listes des entreprises</w:t>
            </w:r>
          </w:p>
          <w:p w14:paraId="471EAEEC" w14:textId="77777777" w:rsidR="008502AA" w:rsidRDefault="008502AA" w:rsidP="008502AA">
            <w:pPr>
              <w:pStyle w:val="Paragraphedeliste"/>
              <w:numPr>
                <w:ilvl w:val="0"/>
                <w:numId w:val="35"/>
              </w:numPr>
            </w:pPr>
            <w:r>
              <w:t>Listes des stagiaires</w:t>
            </w:r>
          </w:p>
          <w:p w14:paraId="7F297AAF" w14:textId="77777777" w:rsidR="008502AA" w:rsidRDefault="008502AA" w:rsidP="008502AA">
            <w:pPr>
              <w:pStyle w:val="Paragraphedeliste"/>
              <w:numPr>
                <w:ilvl w:val="0"/>
                <w:numId w:val="35"/>
              </w:numPr>
            </w:pPr>
            <w:r>
              <w:t xml:space="preserve">Listes des Offres postés </w:t>
            </w:r>
          </w:p>
          <w:p w14:paraId="75547B70" w14:textId="77777777" w:rsidR="008502AA" w:rsidRDefault="008502AA" w:rsidP="008502AA">
            <w:pPr>
              <w:pStyle w:val="Paragraphedeliste"/>
              <w:numPr>
                <w:ilvl w:val="0"/>
                <w:numId w:val="35"/>
              </w:numPr>
            </w:pPr>
            <w:r>
              <w:t>Fiches métiers</w:t>
            </w:r>
          </w:p>
          <w:p w14:paraId="45107F3C" w14:textId="77777777" w:rsidR="008502AA" w:rsidRDefault="008502AA" w:rsidP="008502AA">
            <w:pPr>
              <w:pStyle w:val="Paragraphedeliste"/>
              <w:numPr>
                <w:ilvl w:val="0"/>
                <w:numId w:val="35"/>
              </w:numPr>
            </w:pPr>
            <w:r>
              <w:t>Répertoires des formations</w:t>
            </w:r>
          </w:p>
          <w:p w14:paraId="24EDEAE7" w14:textId="77777777" w:rsidR="008502AA" w:rsidRDefault="008502AA" w:rsidP="008502AA">
            <w:pPr>
              <w:pStyle w:val="Paragraphedeliste"/>
              <w:numPr>
                <w:ilvl w:val="0"/>
                <w:numId w:val="35"/>
              </w:numPr>
            </w:pPr>
            <w:r>
              <w:t xml:space="preserve">Formulaire </w:t>
            </w:r>
          </w:p>
          <w:p w14:paraId="56596C0B" w14:textId="77777777" w:rsidR="008502AA" w:rsidRDefault="008502AA" w:rsidP="00F75517">
            <w:pPr>
              <w:pStyle w:val="Paragraphedeliste"/>
            </w:pPr>
            <w:r>
              <w:t>Pré entretiens</w:t>
            </w:r>
          </w:p>
          <w:p w14:paraId="3F92D0D1" w14:textId="77777777" w:rsidR="008502AA" w:rsidRDefault="008502AA" w:rsidP="00F75517">
            <w:pPr>
              <w:pStyle w:val="Paragraphedeliste"/>
            </w:pPr>
          </w:p>
          <w:p w14:paraId="7E61AE33" w14:textId="77777777" w:rsidR="008502AA" w:rsidRDefault="008502AA" w:rsidP="00F75517"/>
        </w:tc>
        <w:tc>
          <w:tcPr>
            <w:tcW w:w="2977" w:type="dxa"/>
          </w:tcPr>
          <w:p w14:paraId="0464D749" w14:textId="77777777" w:rsidR="008502AA" w:rsidRDefault="008502AA" w:rsidP="008502AA">
            <w:pPr>
              <w:pStyle w:val="Paragraphedeliste"/>
              <w:numPr>
                <w:ilvl w:val="0"/>
                <w:numId w:val="36"/>
              </w:numPr>
            </w:pPr>
            <w:r>
              <w:t>Valide inscription des demandeurs</w:t>
            </w:r>
          </w:p>
          <w:p w14:paraId="2BA3CFA2" w14:textId="77777777" w:rsidR="008502AA" w:rsidRDefault="008502AA" w:rsidP="008502AA">
            <w:pPr>
              <w:pStyle w:val="Paragraphedeliste"/>
              <w:numPr>
                <w:ilvl w:val="0"/>
                <w:numId w:val="36"/>
              </w:numPr>
            </w:pPr>
            <w:r>
              <w:t>Valide les offres de poste et publie</w:t>
            </w:r>
          </w:p>
          <w:p w14:paraId="46613199" w14:textId="77777777" w:rsidR="008502AA" w:rsidRDefault="008502AA" w:rsidP="008502AA">
            <w:pPr>
              <w:pStyle w:val="Paragraphedeliste"/>
              <w:numPr>
                <w:ilvl w:val="0"/>
                <w:numId w:val="36"/>
              </w:numPr>
            </w:pPr>
            <w:r>
              <w:t xml:space="preserve">Valide poste retenue </w:t>
            </w:r>
          </w:p>
          <w:p w14:paraId="19B899D2" w14:textId="77777777" w:rsidR="008502AA" w:rsidRDefault="008502AA" w:rsidP="008502AA">
            <w:pPr>
              <w:pStyle w:val="Paragraphedeliste"/>
              <w:numPr>
                <w:ilvl w:val="0"/>
                <w:numId w:val="36"/>
              </w:numPr>
            </w:pPr>
            <w:r>
              <w:t>Valide les entretiens des demandeurs et conseiller</w:t>
            </w:r>
          </w:p>
          <w:p w14:paraId="59F1BB98" w14:textId="77777777" w:rsidR="008502AA" w:rsidRDefault="008502AA" w:rsidP="00F75517">
            <w:pPr>
              <w:pStyle w:val="Paragraphedeliste"/>
            </w:pPr>
          </w:p>
        </w:tc>
      </w:tr>
      <w:tr w:rsidR="008C2726" w14:paraId="67E894EB" w14:textId="77777777" w:rsidTr="00407C57">
        <w:tc>
          <w:tcPr>
            <w:tcW w:w="2420" w:type="dxa"/>
            <w:vAlign w:val="center"/>
          </w:tcPr>
          <w:p w14:paraId="5D37104F" w14:textId="77777777" w:rsidR="008C2726" w:rsidRPr="00A31952" w:rsidRDefault="008C2726" w:rsidP="00407C57">
            <w:pPr>
              <w:rPr>
                <w:b/>
                <w:bCs/>
              </w:rPr>
            </w:pPr>
            <w:r w:rsidRPr="1BD07958">
              <w:rPr>
                <w:b/>
                <w:bCs/>
              </w:rPr>
              <w:t>Demandeur d’emploi</w:t>
            </w:r>
            <w:r>
              <w:rPr>
                <w:b/>
                <w:bCs/>
              </w:rPr>
              <w:t xml:space="preserve"> assisté par la MDE </w:t>
            </w:r>
          </w:p>
        </w:tc>
        <w:tc>
          <w:tcPr>
            <w:tcW w:w="6080" w:type="dxa"/>
          </w:tcPr>
          <w:p w14:paraId="24798170" w14:textId="77777777" w:rsidR="008C2726" w:rsidRDefault="008C2726" w:rsidP="008C2726">
            <w:pPr>
              <w:pStyle w:val="Paragraphedeliste"/>
              <w:numPr>
                <w:ilvl w:val="0"/>
                <w:numId w:val="37"/>
              </w:numPr>
            </w:pPr>
            <w:r>
              <w:t>Inscription sur la plateforme</w:t>
            </w:r>
          </w:p>
          <w:p w14:paraId="64677E40" w14:textId="77777777" w:rsidR="008C2726" w:rsidRDefault="008C2726" w:rsidP="008C2726">
            <w:pPr>
              <w:pStyle w:val="Paragraphedeliste"/>
              <w:numPr>
                <w:ilvl w:val="0"/>
                <w:numId w:val="37"/>
              </w:numPr>
            </w:pPr>
            <w:r>
              <w:t>Consulte les offres postées</w:t>
            </w:r>
          </w:p>
          <w:p w14:paraId="716351E9" w14:textId="77777777" w:rsidR="008C2726" w:rsidRDefault="008C2726" w:rsidP="008C2726">
            <w:pPr>
              <w:pStyle w:val="Paragraphedeliste"/>
              <w:numPr>
                <w:ilvl w:val="0"/>
                <w:numId w:val="37"/>
              </w:numPr>
            </w:pPr>
            <w:r>
              <w:lastRenderedPageBreak/>
              <w:t xml:space="preserve">Dépose une candidature à une offre ou à un stage auprès du conseiller de gestion. </w:t>
            </w:r>
          </w:p>
        </w:tc>
        <w:tc>
          <w:tcPr>
            <w:tcW w:w="3119" w:type="dxa"/>
          </w:tcPr>
          <w:p w14:paraId="0A4A50BB" w14:textId="77777777" w:rsidR="008C2726" w:rsidRDefault="008C2726" w:rsidP="008C2726">
            <w:pPr>
              <w:pStyle w:val="Paragraphedeliste"/>
              <w:numPr>
                <w:ilvl w:val="0"/>
                <w:numId w:val="37"/>
              </w:numPr>
            </w:pPr>
            <w:r>
              <w:lastRenderedPageBreak/>
              <w:t xml:space="preserve">Les offres publiées </w:t>
            </w:r>
          </w:p>
          <w:p w14:paraId="6007DDCA" w14:textId="77777777" w:rsidR="008C2726" w:rsidRDefault="008C2726" w:rsidP="008C2726">
            <w:pPr>
              <w:pStyle w:val="Paragraphedeliste"/>
              <w:numPr>
                <w:ilvl w:val="0"/>
                <w:numId w:val="37"/>
              </w:numPr>
            </w:pPr>
            <w:r>
              <w:t xml:space="preserve">Les formations publiées </w:t>
            </w:r>
          </w:p>
          <w:p w14:paraId="28D46FA4" w14:textId="77777777" w:rsidR="008C2726" w:rsidRDefault="008C2726" w:rsidP="008C2726">
            <w:pPr>
              <w:pStyle w:val="Paragraphedeliste"/>
              <w:numPr>
                <w:ilvl w:val="0"/>
                <w:numId w:val="37"/>
              </w:numPr>
            </w:pPr>
            <w:r>
              <w:lastRenderedPageBreak/>
              <w:t xml:space="preserve">Les centres des formations </w:t>
            </w:r>
          </w:p>
          <w:p w14:paraId="78CBB793" w14:textId="77777777" w:rsidR="008C2726" w:rsidRDefault="008C2726" w:rsidP="008C2726">
            <w:pPr>
              <w:pStyle w:val="Paragraphedeliste"/>
              <w:numPr>
                <w:ilvl w:val="0"/>
                <w:numId w:val="37"/>
              </w:numPr>
            </w:pPr>
            <w:r>
              <w:t>Les stages publiés</w:t>
            </w:r>
          </w:p>
          <w:p w14:paraId="3A4E69CE" w14:textId="77777777" w:rsidR="008C2726" w:rsidRDefault="008C2726" w:rsidP="008C2726">
            <w:pPr>
              <w:pStyle w:val="Paragraphedeliste"/>
              <w:numPr>
                <w:ilvl w:val="0"/>
                <w:numId w:val="37"/>
              </w:numPr>
            </w:pPr>
            <w:r>
              <w:t>Ses parcours sur le système (son profil ses candidatures…)</w:t>
            </w:r>
          </w:p>
        </w:tc>
        <w:tc>
          <w:tcPr>
            <w:tcW w:w="2977" w:type="dxa"/>
          </w:tcPr>
          <w:p w14:paraId="6D3DD0C9" w14:textId="77777777" w:rsidR="008C2726" w:rsidRDefault="008C2726" w:rsidP="008C2726">
            <w:pPr>
              <w:pStyle w:val="Paragraphedeliste"/>
              <w:numPr>
                <w:ilvl w:val="0"/>
                <w:numId w:val="37"/>
              </w:numPr>
            </w:pPr>
            <w:r>
              <w:lastRenderedPageBreak/>
              <w:t>Valide ses inscriptions</w:t>
            </w:r>
          </w:p>
          <w:p w14:paraId="777F9DC3" w14:textId="77777777" w:rsidR="008C2726" w:rsidRDefault="008C2726" w:rsidP="00407C57">
            <w:r>
              <w:lastRenderedPageBreak/>
              <w:t>Confirme son rendez-vous avec les conseiller</w:t>
            </w:r>
          </w:p>
          <w:p w14:paraId="75D42DA9" w14:textId="77777777" w:rsidR="008C2726" w:rsidRDefault="008C2726" w:rsidP="00407C57"/>
        </w:tc>
      </w:tr>
      <w:tr w:rsidR="008502AA" w14:paraId="0FBA9017" w14:textId="77777777" w:rsidTr="00F75517">
        <w:tc>
          <w:tcPr>
            <w:tcW w:w="2420" w:type="dxa"/>
            <w:vAlign w:val="center"/>
          </w:tcPr>
          <w:p w14:paraId="60A5E432" w14:textId="77777777" w:rsidR="008502AA" w:rsidRPr="00A31952" w:rsidRDefault="008502AA" w:rsidP="00F75517">
            <w:pPr>
              <w:rPr>
                <w:b/>
                <w:bCs/>
              </w:rPr>
            </w:pPr>
            <w:r w:rsidRPr="1BD07958">
              <w:rPr>
                <w:b/>
                <w:bCs/>
              </w:rPr>
              <w:lastRenderedPageBreak/>
              <w:t>Demandeur d’emploi</w:t>
            </w:r>
            <w:r w:rsidR="008C2726">
              <w:rPr>
                <w:b/>
                <w:bCs/>
              </w:rPr>
              <w:t xml:space="preserve"> diaspora </w:t>
            </w:r>
          </w:p>
        </w:tc>
        <w:tc>
          <w:tcPr>
            <w:tcW w:w="6080" w:type="dxa"/>
          </w:tcPr>
          <w:p w14:paraId="5730306C" w14:textId="77777777" w:rsidR="008502AA" w:rsidRDefault="008502AA" w:rsidP="008502AA">
            <w:pPr>
              <w:pStyle w:val="Paragraphedeliste"/>
              <w:numPr>
                <w:ilvl w:val="0"/>
                <w:numId w:val="37"/>
              </w:numPr>
            </w:pPr>
            <w:r>
              <w:t>Inscription sur la plateforme</w:t>
            </w:r>
          </w:p>
          <w:p w14:paraId="6EBE8C67" w14:textId="77777777" w:rsidR="008502AA" w:rsidRDefault="008502AA" w:rsidP="008502AA">
            <w:pPr>
              <w:pStyle w:val="Paragraphedeliste"/>
              <w:numPr>
                <w:ilvl w:val="0"/>
                <w:numId w:val="37"/>
              </w:numPr>
            </w:pPr>
            <w:r>
              <w:t>Consulte les offres postées</w:t>
            </w:r>
          </w:p>
          <w:p w14:paraId="1F1D3E36" w14:textId="77777777" w:rsidR="008502AA" w:rsidRDefault="008502AA" w:rsidP="008502AA">
            <w:pPr>
              <w:pStyle w:val="Paragraphedeliste"/>
              <w:numPr>
                <w:ilvl w:val="0"/>
                <w:numId w:val="37"/>
              </w:numPr>
            </w:pPr>
            <w:r>
              <w:t xml:space="preserve">Dépose une candidature à une offre ou à un stage auprès </w:t>
            </w:r>
            <w:r w:rsidR="008C2726">
              <w:t xml:space="preserve">de l’entreprise offrante </w:t>
            </w:r>
            <w:r>
              <w:t xml:space="preserve"> </w:t>
            </w:r>
          </w:p>
        </w:tc>
        <w:tc>
          <w:tcPr>
            <w:tcW w:w="3119" w:type="dxa"/>
          </w:tcPr>
          <w:p w14:paraId="3FE85B95" w14:textId="77777777" w:rsidR="008502AA" w:rsidRDefault="008502AA" w:rsidP="008502AA">
            <w:pPr>
              <w:pStyle w:val="Paragraphedeliste"/>
              <w:numPr>
                <w:ilvl w:val="0"/>
                <w:numId w:val="37"/>
              </w:numPr>
            </w:pPr>
            <w:r>
              <w:t>Les offres publiées</w:t>
            </w:r>
          </w:p>
          <w:p w14:paraId="500E4549" w14:textId="77777777" w:rsidR="008502AA" w:rsidRDefault="008502AA" w:rsidP="008502AA">
            <w:pPr>
              <w:pStyle w:val="Paragraphedeliste"/>
              <w:numPr>
                <w:ilvl w:val="0"/>
                <w:numId w:val="37"/>
              </w:numPr>
            </w:pPr>
            <w:r>
              <w:t xml:space="preserve">Les formations publiées </w:t>
            </w:r>
          </w:p>
          <w:p w14:paraId="4E84D969" w14:textId="77777777" w:rsidR="008502AA" w:rsidRDefault="008502AA" w:rsidP="008502AA">
            <w:pPr>
              <w:pStyle w:val="Paragraphedeliste"/>
              <w:numPr>
                <w:ilvl w:val="0"/>
                <w:numId w:val="37"/>
              </w:numPr>
            </w:pPr>
            <w:r>
              <w:t xml:space="preserve">Les centres des formations </w:t>
            </w:r>
          </w:p>
          <w:p w14:paraId="59956D74" w14:textId="77777777" w:rsidR="008502AA" w:rsidRDefault="008502AA" w:rsidP="008502AA">
            <w:pPr>
              <w:pStyle w:val="Paragraphedeliste"/>
              <w:numPr>
                <w:ilvl w:val="0"/>
                <w:numId w:val="37"/>
              </w:numPr>
            </w:pPr>
            <w:r>
              <w:t>Les stages publiés</w:t>
            </w:r>
          </w:p>
          <w:p w14:paraId="5494F2F3" w14:textId="77777777" w:rsidR="008502AA" w:rsidRDefault="008502AA" w:rsidP="008502AA">
            <w:pPr>
              <w:pStyle w:val="Paragraphedeliste"/>
              <w:numPr>
                <w:ilvl w:val="0"/>
                <w:numId w:val="37"/>
              </w:numPr>
            </w:pPr>
            <w:r>
              <w:t>Ses parcours sur le système (son profil ses candidatures…)</w:t>
            </w:r>
          </w:p>
        </w:tc>
        <w:tc>
          <w:tcPr>
            <w:tcW w:w="2977" w:type="dxa"/>
          </w:tcPr>
          <w:p w14:paraId="71393F1F" w14:textId="77777777" w:rsidR="008502AA" w:rsidRDefault="008502AA" w:rsidP="008502AA">
            <w:pPr>
              <w:pStyle w:val="Paragraphedeliste"/>
              <w:numPr>
                <w:ilvl w:val="0"/>
                <w:numId w:val="37"/>
              </w:numPr>
            </w:pPr>
            <w:r>
              <w:t>Valide ses in</w:t>
            </w:r>
            <w:r w:rsidR="008C2726">
              <w:t>s</w:t>
            </w:r>
            <w:r>
              <w:t>criptions</w:t>
            </w:r>
          </w:p>
          <w:p w14:paraId="3C378937" w14:textId="77777777" w:rsidR="008502AA" w:rsidRDefault="008502AA" w:rsidP="00F75517">
            <w:r>
              <w:t>Confirme son rende</w:t>
            </w:r>
            <w:r w:rsidR="008C2726">
              <w:t>z-</w:t>
            </w:r>
            <w:r>
              <w:t>vous avec les conseiller</w:t>
            </w:r>
          </w:p>
          <w:p w14:paraId="3997CDAF" w14:textId="77777777" w:rsidR="008502AA" w:rsidRDefault="008502AA" w:rsidP="00F75517"/>
        </w:tc>
      </w:tr>
      <w:tr w:rsidR="008502AA" w14:paraId="371C6F53" w14:textId="77777777" w:rsidTr="00F75517">
        <w:tc>
          <w:tcPr>
            <w:tcW w:w="2420" w:type="dxa"/>
            <w:vAlign w:val="center"/>
          </w:tcPr>
          <w:p w14:paraId="033669D9" w14:textId="77777777" w:rsidR="008502AA" w:rsidRPr="00A31952" w:rsidRDefault="008502AA" w:rsidP="00F75517">
            <w:pPr>
              <w:rPr>
                <w:b/>
                <w:bCs/>
              </w:rPr>
            </w:pPr>
            <w:r>
              <w:rPr>
                <w:b/>
                <w:bCs/>
              </w:rPr>
              <w:t>E</w:t>
            </w:r>
            <w:r w:rsidRPr="00A31952">
              <w:rPr>
                <w:b/>
                <w:bCs/>
              </w:rPr>
              <w:t>ntreprise</w:t>
            </w:r>
          </w:p>
        </w:tc>
        <w:tc>
          <w:tcPr>
            <w:tcW w:w="6080" w:type="dxa"/>
          </w:tcPr>
          <w:p w14:paraId="598752BE" w14:textId="77777777" w:rsidR="008502AA" w:rsidRDefault="008502AA" w:rsidP="008502AA">
            <w:pPr>
              <w:pStyle w:val="Paragraphedeliste"/>
              <w:numPr>
                <w:ilvl w:val="0"/>
                <w:numId w:val="38"/>
              </w:numPr>
            </w:pPr>
            <w:r>
              <w:t>S’inscrire sur la plateforme</w:t>
            </w:r>
          </w:p>
          <w:p w14:paraId="377E239C" w14:textId="77777777" w:rsidR="008502AA" w:rsidRDefault="008502AA" w:rsidP="008502AA">
            <w:pPr>
              <w:pStyle w:val="Paragraphedeliste"/>
              <w:numPr>
                <w:ilvl w:val="0"/>
                <w:numId w:val="38"/>
              </w:numPr>
            </w:pPr>
            <w:r>
              <w:t xml:space="preserve">Déposer une offre d’emploi </w:t>
            </w:r>
          </w:p>
        </w:tc>
        <w:tc>
          <w:tcPr>
            <w:tcW w:w="3119" w:type="dxa"/>
          </w:tcPr>
          <w:p w14:paraId="7D28E751" w14:textId="77777777" w:rsidR="008502AA" w:rsidRDefault="008C2726" w:rsidP="00F75517">
            <w:r>
              <w:t xml:space="preserve">liste des demandeurs et leurs informations ? </w:t>
            </w:r>
          </w:p>
          <w:p w14:paraId="253F11DA" w14:textId="77777777" w:rsidR="008C2726" w:rsidRPr="008C2726" w:rsidRDefault="008C2726" w:rsidP="00F75517">
            <w:pPr>
              <w:rPr>
                <w:b/>
                <w:bCs/>
              </w:rPr>
            </w:pPr>
            <w:r w:rsidRPr="008C2726">
              <w:rPr>
                <w:b/>
                <w:bCs/>
              </w:rPr>
              <w:t xml:space="preserve">à préciser pour les deux catégories </w:t>
            </w:r>
          </w:p>
        </w:tc>
        <w:tc>
          <w:tcPr>
            <w:tcW w:w="2977" w:type="dxa"/>
          </w:tcPr>
          <w:p w14:paraId="7F9CA2BF" w14:textId="77777777" w:rsidR="008502AA" w:rsidRDefault="008502AA" w:rsidP="00F75517"/>
        </w:tc>
      </w:tr>
      <w:tr w:rsidR="008502AA" w14:paraId="628A48A4" w14:textId="77777777" w:rsidTr="00F75517">
        <w:tc>
          <w:tcPr>
            <w:tcW w:w="2420" w:type="dxa"/>
            <w:vAlign w:val="center"/>
          </w:tcPr>
          <w:p w14:paraId="58E79965" w14:textId="77777777" w:rsidR="008502AA" w:rsidRPr="00A31952" w:rsidRDefault="008502AA" w:rsidP="00F75517">
            <w:pPr>
              <w:rPr>
                <w:b/>
                <w:bCs/>
              </w:rPr>
            </w:pPr>
            <w:r>
              <w:rPr>
                <w:b/>
                <w:bCs/>
              </w:rPr>
              <w:t xml:space="preserve">Administrateur des bases métiers/formations </w:t>
            </w:r>
          </w:p>
        </w:tc>
        <w:tc>
          <w:tcPr>
            <w:tcW w:w="6080" w:type="dxa"/>
          </w:tcPr>
          <w:p w14:paraId="47F49427" w14:textId="77777777" w:rsidR="008502AA" w:rsidRDefault="008502AA" w:rsidP="008502AA">
            <w:pPr>
              <w:pStyle w:val="Paragraphedeliste"/>
              <w:numPr>
                <w:ilvl w:val="0"/>
                <w:numId w:val="40"/>
              </w:numPr>
            </w:pPr>
            <w:r>
              <w:t>Ajouter, modifier, supprimer des métiers, formations, centres de formation</w:t>
            </w:r>
          </w:p>
          <w:p w14:paraId="0CE47B8E" w14:textId="77777777" w:rsidR="008502AA" w:rsidRDefault="008502AA" w:rsidP="008502AA">
            <w:pPr>
              <w:pStyle w:val="Paragraphedeliste"/>
              <w:numPr>
                <w:ilvl w:val="0"/>
                <w:numId w:val="40"/>
              </w:numPr>
            </w:pPr>
            <w:r>
              <w:t>Assurer la cohérence des liens entre les différentes entités</w:t>
            </w:r>
          </w:p>
        </w:tc>
        <w:tc>
          <w:tcPr>
            <w:tcW w:w="3119" w:type="dxa"/>
          </w:tcPr>
          <w:p w14:paraId="3464B2D4" w14:textId="77777777" w:rsidR="008502AA" w:rsidRDefault="008502AA" w:rsidP="00F75517">
            <w:pPr>
              <w:ind w:left="360"/>
            </w:pPr>
          </w:p>
        </w:tc>
        <w:tc>
          <w:tcPr>
            <w:tcW w:w="2977" w:type="dxa"/>
          </w:tcPr>
          <w:p w14:paraId="162D4A5B" w14:textId="77777777" w:rsidR="008502AA" w:rsidRDefault="008502AA" w:rsidP="00F75517">
            <w:r>
              <w:t xml:space="preserve">Met à disposition du grand public et de l’ensemble des acteurs les informations contenues dans les bases de données. </w:t>
            </w:r>
          </w:p>
        </w:tc>
      </w:tr>
      <w:tr w:rsidR="008502AA" w14:paraId="1CD718B9" w14:textId="77777777" w:rsidTr="00F75517">
        <w:tc>
          <w:tcPr>
            <w:tcW w:w="2420" w:type="dxa"/>
            <w:vAlign w:val="center"/>
          </w:tcPr>
          <w:p w14:paraId="6E11B5A2" w14:textId="77777777" w:rsidR="008502AA" w:rsidRPr="00A31952" w:rsidRDefault="008502AA" w:rsidP="00F75517">
            <w:pPr>
              <w:rPr>
                <w:b/>
                <w:bCs/>
              </w:rPr>
            </w:pPr>
            <w:r>
              <w:rPr>
                <w:b/>
                <w:bCs/>
              </w:rPr>
              <w:t>R</w:t>
            </w:r>
            <w:r w:rsidRPr="00A31952">
              <w:rPr>
                <w:b/>
                <w:bCs/>
              </w:rPr>
              <w:t>esponsable communication MDE</w:t>
            </w:r>
          </w:p>
        </w:tc>
        <w:tc>
          <w:tcPr>
            <w:tcW w:w="6080" w:type="dxa"/>
          </w:tcPr>
          <w:p w14:paraId="387203EF" w14:textId="77777777" w:rsidR="008502AA" w:rsidRDefault="008502AA" w:rsidP="008502AA">
            <w:pPr>
              <w:pStyle w:val="Paragraphedeliste"/>
              <w:numPr>
                <w:ilvl w:val="0"/>
                <w:numId w:val="40"/>
              </w:numPr>
            </w:pPr>
            <w:r>
              <w:t xml:space="preserve">Publie des évènements </w:t>
            </w:r>
          </w:p>
        </w:tc>
        <w:tc>
          <w:tcPr>
            <w:tcW w:w="3119" w:type="dxa"/>
          </w:tcPr>
          <w:p w14:paraId="090DB9E0" w14:textId="77777777" w:rsidR="008502AA" w:rsidRDefault="008502AA" w:rsidP="008502AA">
            <w:pPr>
              <w:pStyle w:val="Paragraphedeliste"/>
              <w:numPr>
                <w:ilvl w:val="0"/>
                <w:numId w:val="39"/>
              </w:numPr>
            </w:pPr>
            <w:r>
              <w:t>Seulement ses publications</w:t>
            </w:r>
          </w:p>
        </w:tc>
        <w:tc>
          <w:tcPr>
            <w:tcW w:w="2977" w:type="dxa"/>
          </w:tcPr>
          <w:p w14:paraId="6EA075E1" w14:textId="77777777" w:rsidR="008502AA" w:rsidRDefault="008502AA" w:rsidP="008502AA">
            <w:pPr>
              <w:pStyle w:val="Paragraphedeliste"/>
              <w:numPr>
                <w:ilvl w:val="0"/>
                <w:numId w:val="39"/>
              </w:numPr>
            </w:pPr>
            <w:r>
              <w:t>Sa publication</w:t>
            </w:r>
          </w:p>
        </w:tc>
      </w:tr>
      <w:tr w:rsidR="008502AA" w14:paraId="464CE4B4" w14:textId="77777777" w:rsidTr="00F75517">
        <w:tc>
          <w:tcPr>
            <w:tcW w:w="2420" w:type="dxa"/>
            <w:vAlign w:val="center"/>
          </w:tcPr>
          <w:p w14:paraId="02DC3EE9" w14:textId="77777777" w:rsidR="008502AA" w:rsidRPr="00A31952" w:rsidRDefault="008502AA" w:rsidP="00F75517">
            <w:pPr>
              <w:rPr>
                <w:b/>
                <w:bCs/>
              </w:rPr>
            </w:pPr>
            <w:r w:rsidRPr="00A31952">
              <w:rPr>
                <w:b/>
                <w:bCs/>
              </w:rPr>
              <w:t xml:space="preserve">Grand public </w:t>
            </w:r>
          </w:p>
        </w:tc>
        <w:tc>
          <w:tcPr>
            <w:tcW w:w="6080" w:type="dxa"/>
          </w:tcPr>
          <w:p w14:paraId="566631FB" w14:textId="77777777" w:rsidR="008502AA" w:rsidRDefault="008502AA" w:rsidP="008502AA">
            <w:pPr>
              <w:pStyle w:val="Paragraphedeliste"/>
              <w:numPr>
                <w:ilvl w:val="0"/>
                <w:numId w:val="40"/>
              </w:numPr>
            </w:pPr>
            <w:r>
              <w:t xml:space="preserve">Consulter les informations sur les métiers, les formations, les centres de formation </w:t>
            </w:r>
          </w:p>
          <w:p w14:paraId="29985303" w14:textId="77777777" w:rsidR="008502AA" w:rsidRDefault="008502AA" w:rsidP="008502AA">
            <w:pPr>
              <w:pStyle w:val="Paragraphedeliste"/>
              <w:numPr>
                <w:ilvl w:val="0"/>
                <w:numId w:val="40"/>
              </w:numPr>
            </w:pPr>
            <w:r>
              <w:t xml:space="preserve">Consulter les informations affichées par le service « communications » de la MDE. </w:t>
            </w:r>
          </w:p>
        </w:tc>
        <w:tc>
          <w:tcPr>
            <w:tcW w:w="3119" w:type="dxa"/>
          </w:tcPr>
          <w:p w14:paraId="53B568FD" w14:textId="77777777" w:rsidR="008502AA" w:rsidRDefault="008502AA" w:rsidP="00F75517">
            <w:pPr>
              <w:ind w:left="360"/>
            </w:pPr>
          </w:p>
        </w:tc>
        <w:tc>
          <w:tcPr>
            <w:tcW w:w="2977" w:type="dxa"/>
          </w:tcPr>
          <w:p w14:paraId="71899603" w14:textId="77777777" w:rsidR="008502AA" w:rsidRDefault="008502AA" w:rsidP="008C2726"/>
        </w:tc>
      </w:tr>
    </w:tbl>
    <w:p w14:paraId="0EEEB1B9" w14:textId="77777777" w:rsidR="00101A30" w:rsidRDefault="00101A30" w:rsidP="008502AA">
      <w:pPr>
        <w:sectPr w:rsidR="00101A30" w:rsidSect="008502AA">
          <w:pgSz w:w="16838" w:h="11906" w:orient="landscape"/>
          <w:pgMar w:top="1417" w:right="1417" w:bottom="1417" w:left="1417" w:header="708" w:footer="708" w:gutter="0"/>
          <w:cols w:space="708"/>
          <w:titlePg/>
          <w:docGrid w:linePitch="360"/>
        </w:sectPr>
      </w:pPr>
    </w:p>
    <w:p w14:paraId="0D5B9531" w14:textId="1151F395" w:rsidR="00891991" w:rsidRDefault="00891991" w:rsidP="00B431A4">
      <w:pPr>
        <w:pStyle w:val="Titre1"/>
        <w:numPr>
          <w:ilvl w:val="0"/>
          <w:numId w:val="29"/>
        </w:numPr>
        <w:spacing w:before="360" w:after="240"/>
        <w:ind w:left="641" w:hanging="357"/>
      </w:pPr>
      <w:bookmarkStart w:id="75" w:name="_Toc198050523"/>
      <w:r>
        <w:lastRenderedPageBreak/>
        <w:t xml:space="preserve">Annexe 2 : liste des cas d’usage </w:t>
      </w:r>
    </w:p>
    <w:p w14:paraId="10827805" w14:textId="5A16C614" w:rsidR="00891991" w:rsidRDefault="00891991" w:rsidP="00891991">
      <w:r>
        <w:t xml:space="preserve">La liste des cas d’usage est donnée dans le dossier « cas d’usage ». </w:t>
      </w:r>
    </w:p>
    <w:p w14:paraId="5192EB81" w14:textId="5EA58F97" w:rsidR="00891991" w:rsidRDefault="00891991" w:rsidP="00891991">
      <w:r>
        <w:t xml:space="preserve">Sur la liste des cas d’usage, </w:t>
      </w:r>
    </w:p>
    <w:p w14:paraId="0C61883D" w14:textId="77777777" w:rsidR="00891991" w:rsidRDefault="00891991" w:rsidP="00891991">
      <w:pPr>
        <w:pStyle w:val="Paragraphedeliste"/>
        <w:numPr>
          <w:ilvl w:val="0"/>
          <w:numId w:val="66"/>
        </w:numPr>
      </w:pPr>
      <w:r>
        <w:t xml:space="preserve">les cas dont le code est dans une cellule jaune, sont décrits dans une fiche « cas d’usage » dans le dossier « cas d’usage ». </w:t>
      </w:r>
    </w:p>
    <w:p w14:paraId="14B44482" w14:textId="77777777" w:rsidR="00891991" w:rsidRDefault="00891991" w:rsidP="00891991">
      <w:pPr>
        <w:pStyle w:val="Paragraphedeliste"/>
        <w:numPr>
          <w:ilvl w:val="0"/>
          <w:numId w:val="66"/>
        </w:numPr>
      </w:pPr>
      <w:r>
        <w:t xml:space="preserve">les cas – FOR- 01 à 06 – sont des transactions mise à jour de la base de données ‘formations – métiers’ et consistent à ajouter, modifier, supprimer une fiche métier, formation ou centre de formation. </w:t>
      </w:r>
    </w:p>
    <w:p w14:paraId="62B4F97B" w14:textId="77777777" w:rsidR="00891991" w:rsidRDefault="00891991" w:rsidP="00891991">
      <w:pPr>
        <w:pStyle w:val="Paragraphedeliste"/>
        <w:numPr>
          <w:ilvl w:val="0"/>
          <w:numId w:val="66"/>
        </w:numPr>
      </w:pPr>
      <w:r>
        <w:t xml:space="preserve">Les cas FOR- 11 à 17 – sont des transactions d’affichage d’une fiche d’un des répertoires  « métiers », « formations », « centre de formation ».  </w:t>
      </w:r>
    </w:p>
    <w:p w14:paraId="525F17C2" w14:textId="77777777" w:rsidR="00891991" w:rsidRPr="00891991" w:rsidRDefault="00891991" w:rsidP="00281731"/>
    <w:p w14:paraId="7624C1FF" w14:textId="4030EEAB" w:rsidR="008502AA" w:rsidRDefault="00101A30" w:rsidP="00B431A4">
      <w:pPr>
        <w:pStyle w:val="Titre1"/>
        <w:numPr>
          <w:ilvl w:val="0"/>
          <w:numId w:val="29"/>
        </w:numPr>
        <w:spacing w:before="360" w:after="240"/>
        <w:ind w:left="641" w:hanging="357"/>
      </w:pPr>
      <w:r>
        <w:t xml:space="preserve">Annexe </w:t>
      </w:r>
      <w:r w:rsidR="00891991">
        <w:t xml:space="preserve">3 </w:t>
      </w:r>
      <w:r>
        <w:t>: exemple de fiche métier</w:t>
      </w:r>
      <w:bookmarkEnd w:id="75"/>
      <w:r w:rsidR="00BA1DE2">
        <w:t xml:space="preserve">  </w:t>
      </w:r>
    </w:p>
    <w:p w14:paraId="7B3351E3" w14:textId="77777777" w:rsidR="005021DD" w:rsidRDefault="005021DD" w:rsidP="005021DD">
      <w:pPr>
        <w:pStyle w:val="Titre2"/>
        <w:spacing w:before="200" w:after="120" w:line="240" w:lineRule="auto"/>
        <w:ind w:left="1276" w:hanging="357"/>
        <w:jc w:val="both"/>
      </w:pPr>
      <w:bookmarkStart w:id="76" w:name="_Hlk200316784"/>
      <w:r>
        <w:t>Responsable Marketing</w:t>
      </w:r>
    </w:p>
    <w:tbl>
      <w:tblPr>
        <w:tblW w:w="968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1800"/>
        <w:gridCol w:w="7880"/>
      </w:tblGrid>
      <w:tr w:rsidR="005021DD" w14:paraId="706E6E20" w14:textId="77777777" w:rsidTr="00B431A4">
        <w:trPr>
          <w:trHeight w:val="1681"/>
        </w:trPr>
        <w:tc>
          <w:tcPr>
            <w:tcW w:w="1800" w:type="dxa"/>
            <w:shd w:val="clear" w:color="auto" w:fill="auto"/>
            <w:vAlign w:val="center"/>
            <w:hideMark/>
          </w:tcPr>
          <w:p w14:paraId="7AD97436" w14:textId="77777777" w:rsidR="005021DD" w:rsidRDefault="005021DD" w:rsidP="00B431A4">
            <w:pPr>
              <w:spacing w:after="0" w:line="240" w:lineRule="auto"/>
              <w:contextualSpacing/>
              <w:rPr>
                <w:rFonts w:ascii="Calibri" w:eastAsia="Times New Roman" w:hAnsi="Calibri" w:cs="Calibri"/>
                <w:b/>
                <w:bCs/>
                <w:color w:val="000000"/>
                <w:sz w:val="20"/>
                <w:szCs w:val="20"/>
                <w:lang w:eastAsia="fr-FR"/>
              </w:rPr>
            </w:pPr>
            <w:r>
              <w:rPr>
                <w:rFonts w:ascii="Calibri" w:eastAsia="Times New Roman" w:hAnsi="Calibri" w:cs="Calibri"/>
                <w:b/>
                <w:bCs/>
                <w:color w:val="000000"/>
                <w:sz w:val="20"/>
                <w:szCs w:val="20"/>
                <w:lang w:eastAsia="fr-FR"/>
              </w:rPr>
              <w:t>En quoi consiste le métier ?</w:t>
            </w:r>
          </w:p>
        </w:tc>
        <w:tc>
          <w:tcPr>
            <w:tcW w:w="7880" w:type="dxa"/>
            <w:shd w:val="clear" w:color="auto" w:fill="auto"/>
            <w:vAlign w:val="center"/>
            <w:hideMark/>
          </w:tcPr>
          <w:p w14:paraId="034C3A7A" w14:textId="77777777" w:rsidR="005021DD" w:rsidRDefault="005021DD" w:rsidP="00B431A4">
            <w:pPr>
              <w:spacing w:after="0" w:line="240" w:lineRule="auto"/>
              <w:contextualSpacing/>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 xml:space="preserve">Le responsable marketing définit et met en œuvre la stratégie marketing, en étroite collaboration avec la direction commerciale, pour améliorer l’offre et l’image de la marque de l’entreprise. Cela concerne en particulier : </w:t>
            </w:r>
          </w:p>
          <w:p w14:paraId="1E6BFB5E" w14:textId="77777777" w:rsidR="005021DD" w:rsidRDefault="005021DD" w:rsidP="00B431A4">
            <w:pPr>
              <w:pStyle w:val="Paragraphedeliste"/>
              <w:numPr>
                <w:ilvl w:val="0"/>
                <w:numId w:val="64"/>
              </w:numPr>
              <w:spacing w:after="0" w:line="240" w:lineRule="auto"/>
              <w:ind w:left="496" w:hanging="136"/>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les gammes de produits et les cibles de clientèle visées</w:t>
            </w:r>
          </w:p>
          <w:p w14:paraId="2F96FC99" w14:textId="77777777" w:rsidR="005021DD" w:rsidRDefault="005021DD" w:rsidP="00B431A4">
            <w:pPr>
              <w:pStyle w:val="Paragraphedeliste"/>
              <w:numPr>
                <w:ilvl w:val="0"/>
                <w:numId w:val="64"/>
              </w:numPr>
              <w:spacing w:after="0" w:line="240" w:lineRule="auto"/>
              <w:ind w:left="496" w:hanging="136"/>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les tarifs</w:t>
            </w:r>
          </w:p>
          <w:p w14:paraId="4E6553F2" w14:textId="77777777" w:rsidR="005021DD" w:rsidRDefault="005021DD" w:rsidP="00B431A4">
            <w:pPr>
              <w:pStyle w:val="Paragraphedeliste"/>
              <w:numPr>
                <w:ilvl w:val="0"/>
                <w:numId w:val="64"/>
              </w:numPr>
              <w:spacing w:after="0" w:line="240" w:lineRule="auto"/>
              <w:ind w:left="496" w:hanging="136"/>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la communication</w:t>
            </w:r>
          </w:p>
          <w:p w14:paraId="20524701" w14:textId="77777777" w:rsidR="005021DD" w:rsidRDefault="005021DD" w:rsidP="00B431A4">
            <w:pPr>
              <w:pStyle w:val="Paragraphedeliste"/>
              <w:numPr>
                <w:ilvl w:val="0"/>
                <w:numId w:val="64"/>
              </w:numPr>
              <w:spacing w:after="0" w:line="240" w:lineRule="auto"/>
              <w:ind w:left="496" w:hanging="136"/>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la promotion et les supports techniques.</w:t>
            </w:r>
          </w:p>
          <w:p w14:paraId="0F7AADE9" w14:textId="77777777" w:rsidR="005021DD" w:rsidRDefault="005021DD" w:rsidP="00B431A4">
            <w:pPr>
              <w:spacing w:after="0" w:line="240" w:lineRule="auto"/>
              <w:contextualSpacing/>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Il assure – généralement à la tête d’un service marketing - le suivi opérationnel des plans d’actions, afin de réaliser les objectifs de vente et développer le chiffre d’affaires.</w:t>
            </w:r>
          </w:p>
        </w:tc>
      </w:tr>
      <w:tr w:rsidR="005021DD" w14:paraId="57757EE2" w14:textId="77777777" w:rsidTr="00B431A4">
        <w:trPr>
          <w:trHeight w:val="1620"/>
        </w:trPr>
        <w:tc>
          <w:tcPr>
            <w:tcW w:w="1800" w:type="dxa"/>
            <w:shd w:val="clear" w:color="auto" w:fill="auto"/>
            <w:vAlign w:val="center"/>
            <w:hideMark/>
          </w:tcPr>
          <w:p w14:paraId="5783C174" w14:textId="77777777" w:rsidR="005021DD" w:rsidRDefault="005021DD" w:rsidP="00B431A4">
            <w:pPr>
              <w:spacing w:after="0" w:line="240" w:lineRule="auto"/>
              <w:contextualSpacing/>
              <w:rPr>
                <w:rFonts w:ascii="Calibri" w:eastAsia="Times New Roman" w:hAnsi="Calibri" w:cs="Calibri"/>
                <w:b/>
                <w:bCs/>
                <w:color w:val="000000"/>
                <w:sz w:val="20"/>
                <w:szCs w:val="20"/>
                <w:lang w:eastAsia="fr-FR"/>
              </w:rPr>
            </w:pPr>
            <w:r>
              <w:rPr>
                <w:rFonts w:ascii="Calibri" w:eastAsia="Times New Roman" w:hAnsi="Calibri" w:cs="Calibri"/>
                <w:b/>
                <w:bCs/>
                <w:color w:val="000000"/>
                <w:sz w:val="20"/>
                <w:szCs w:val="20"/>
                <w:lang w:eastAsia="fr-FR"/>
              </w:rPr>
              <w:t>Quelles sont les activités principales ?</w:t>
            </w:r>
          </w:p>
        </w:tc>
        <w:tc>
          <w:tcPr>
            <w:tcW w:w="7880" w:type="dxa"/>
            <w:shd w:val="clear" w:color="auto" w:fill="auto"/>
            <w:vAlign w:val="center"/>
            <w:hideMark/>
          </w:tcPr>
          <w:p w14:paraId="74A1547B" w14:textId="77777777" w:rsidR="005021DD" w:rsidRDefault="005021DD" w:rsidP="00B431A4">
            <w:pPr>
              <w:spacing w:after="0" w:line="240" w:lineRule="auto"/>
              <w:contextualSpacing/>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Le responsable marketing est en charge, seul ou avec une équipe, de :</w:t>
            </w:r>
          </w:p>
          <w:p w14:paraId="6C32EE9D" w14:textId="77777777" w:rsidR="005021DD" w:rsidRDefault="005021DD" w:rsidP="00B431A4">
            <w:pPr>
              <w:pStyle w:val="Paragraphedeliste"/>
              <w:numPr>
                <w:ilvl w:val="0"/>
                <w:numId w:val="64"/>
              </w:numPr>
              <w:spacing w:after="0" w:line="240" w:lineRule="auto"/>
              <w:ind w:left="496" w:hanging="136"/>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Effectuer la veille stratégique de marché et concurrentielle</w:t>
            </w:r>
          </w:p>
          <w:p w14:paraId="78F8E7A8" w14:textId="77777777" w:rsidR="005021DD" w:rsidRDefault="005021DD" w:rsidP="00B431A4">
            <w:pPr>
              <w:pStyle w:val="Paragraphedeliste"/>
              <w:numPr>
                <w:ilvl w:val="0"/>
                <w:numId w:val="64"/>
              </w:numPr>
              <w:spacing w:after="0" w:line="240" w:lineRule="auto"/>
              <w:ind w:left="496" w:hanging="136"/>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Faire des analyses de marchés</w:t>
            </w:r>
          </w:p>
          <w:p w14:paraId="7FDC0426" w14:textId="77777777" w:rsidR="005021DD" w:rsidRDefault="005021DD" w:rsidP="00B431A4">
            <w:pPr>
              <w:pStyle w:val="Paragraphedeliste"/>
              <w:numPr>
                <w:ilvl w:val="0"/>
                <w:numId w:val="64"/>
              </w:numPr>
              <w:spacing w:after="0" w:line="240" w:lineRule="auto"/>
              <w:ind w:left="496" w:hanging="136"/>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Elaborer les gammes de produits et services</w:t>
            </w:r>
          </w:p>
          <w:p w14:paraId="36982A34" w14:textId="77777777" w:rsidR="005021DD" w:rsidRDefault="005021DD" w:rsidP="00B431A4">
            <w:pPr>
              <w:pStyle w:val="Paragraphedeliste"/>
              <w:numPr>
                <w:ilvl w:val="0"/>
                <w:numId w:val="64"/>
              </w:numPr>
              <w:spacing w:after="0" w:line="240" w:lineRule="auto"/>
              <w:ind w:left="496" w:hanging="136"/>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 xml:space="preserve">Elaborer des argumentaires de vente destinés à faciliter le travail des commerciaux </w:t>
            </w:r>
          </w:p>
          <w:p w14:paraId="0697E53C" w14:textId="77777777" w:rsidR="005021DD" w:rsidRDefault="005021DD" w:rsidP="00B431A4">
            <w:pPr>
              <w:pStyle w:val="Paragraphedeliste"/>
              <w:numPr>
                <w:ilvl w:val="0"/>
                <w:numId w:val="64"/>
              </w:numPr>
              <w:spacing w:after="0" w:line="240" w:lineRule="auto"/>
              <w:ind w:left="496" w:hanging="136"/>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Déployer et piloter des plans d'action</w:t>
            </w:r>
          </w:p>
          <w:p w14:paraId="0C41E832" w14:textId="77777777" w:rsidR="005021DD" w:rsidRDefault="005021DD" w:rsidP="00B431A4">
            <w:pPr>
              <w:pStyle w:val="Paragraphedeliste"/>
              <w:numPr>
                <w:ilvl w:val="0"/>
                <w:numId w:val="64"/>
              </w:numPr>
              <w:spacing w:after="0" w:line="240" w:lineRule="auto"/>
              <w:ind w:left="496" w:hanging="136"/>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Apporter un support aux équipes commerciales</w:t>
            </w:r>
          </w:p>
        </w:tc>
      </w:tr>
      <w:tr w:rsidR="005021DD" w14:paraId="01A87D6C" w14:textId="77777777" w:rsidTr="00B431A4">
        <w:trPr>
          <w:trHeight w:val="626"/>
        </w:trPr>
        <w:tc>
          <w:tcPr>
            <w:tcW w:w="1800" w:type="dxa"/>
            <w:shd w:val="clear" w:color="auto" w:fill="auto"/>
            <w:vAlign w:val="center"/>
            <w:hideMark/>
          </w:tcPr>
          <w:p w14:paraId="51919132" w14:textId="77777777" w:rsidR="005021DD" w:rsidRDefault="005021DD" w:rsidP="00B431A4">
            <w:pPr>
              <w:spacing w:after="0" w:line="240" w:lineRule="auto"/>
              <w:contextualSpacing/>
              <w:rPr>
                <w:rFonts w:ascii="Calibri" w:eastAsia="Times New Roman" w:hAnsi="Calibri" w:cs="Calibri"/>
                <w:b/>
                <w:bCs/>
                <w:color w:val="000000"/>
                <w:sz w:val="20"/>
                <w:szCs w:val="20"/>
                <w:lang w:eastAsia="fr-FR"/>
              </w:rPr>
            </w:pPr>
            <w:r>
              <w:rPr>
                <w:rFonts w:ascii="Calibri" w:eastAsia="Times New Roman" w:hAnsi="Calibri" w:cs="Calibri"/>
                <w:b/>
                <w:bCs/>
                <w:color w:val="000000"/>
                <w:sz w:val="20"/>
                <w:szCs w:val="20"/>
                <w:lang w:eastAsia="fr-FR"/>
              </w:rPr>
              <w:t>Vous serez intéressé par ce métier si ...</w:t>
            </w:r>
          </w:p>
        </w:tc>
        <w:tc>
          <w:tcPr>
            <w:tcW w:w="7880" w:type="dxa"/>
            <w:shd w:val="clear" w:color="auto" w:fill="auto"/>
            <w:vAlign w:val="center"/>
            <w:hideMark/>
          </w:tcPr>
          <w:p w14:paraId="587C16FC" w14:textId="77777777" w:rsidR="005021DD" w:rsidRDefault="005021DD" w:rsidP="00B431A4">
            <w:pPr>
              <w:pStyle w:val="Paragraphedeliste"/>
              <w:numPr>
                <w:ilvl w:val="0"/>
                <w:numId w:val="65"/>
              </w:numPr>
              <w:spacing w:after="0" w:line="240" w:lineRule="auto"/>
              <w:ind w:left="284" w:hanging="284"/>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Vous êtes créatif et curieux</w:t>
            </w:r>
          </w:p>
          <w:p w14:paraId="2B8AAA00" w14:textId="77777777" w:rsidR="005021DD" w:rsidRDefault="005021DD" w:rsidP="00B431A4">
            <w:pPr>
              <w:pStyle w:val="Paragraphedeliste"/>
              <w:numPr>
                <w:ilvl w:val="0"/>
                <w:numId w:val="65"/>
              </w:numPr>
              <w:spacing w:after="0" w:line="240" w:lineRule="auto"/>
              <w:ind w:left="284" w:hanging="284"/>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Vous aimez diriger une équipe et exercer votre leadership</w:t>
            </w:r>
          </w:p>
        </w:tc>
      </w:tr>
      <w:tr w:rsidR="005021DD" w14:paraId="5EB146A0" w14:textId="77777777" w:rsidTr="00B431A4">
        <w:trPr>
          <w:trHeight w:val="1022"/>
        </w:trPr>
        <w:tc>
          <w:tcPr>
            <w:tcW w:w="1800" w:type="dxa"/>
            <w:shd w:val="clear" w:color="auto" w:fill="auto"/>
            <w:vAlign w:val="center"/>
            <w:hideMark/>
          </w:tcPr>
          <w:p w14:paraId="37E04D49" w14:textId="77777777" w:rsidR="005021DD" w:rsidRDefault="005021DD" w:rsidP="00B431A4">
            <w:pPr>
              <w:spacing w:after="0" w:line="240" w:lineRule="auto"/>
              <w:contextualSpacing/>
              <w:rPr>
                <w:rFonts w:ascii="Calibri" w:eastAsia="Times New Roman" w:hAnsi="Calibri" w:cs="Calibri"/>
                <w:b/>
                <w:bCs/>
                <w:color w:val="000000"/>
                <w:sz w:val="20"/>
                <w:szCs w:val="20"/>
                <w:lang w:eastAsia="fr-FR"/>
              </w:rPr>
            </w:pPr>
            <w:r>
              <w:rPr>
                <w:rFonts w:ascii="Calibri" w:eastAsia="Times New Roman" w:hAnsi="Calibri" w:cs="Calibri"/>
                <w:b/>
                <w:bCs/>
                <w:color w:val="000000"/>
                <w:sz w:val="20"/>
                <w:szCs w:val="20"/>
                <w:lang w:eastAsia="fr-FR"/>
              </w:rPr>
              <w:t>Quelles compétences métier pour l'exercer ?</w:t>
            </w:r>
          </w:p>
        </w:tc>
        <w:tc>
          <w:tcPr>
            <w:tcW w:w="7880" w:type="dxa"/>
            <w:shd w:val="clear" w:color="auto" w:fill="auto"/>
            <w:vAlign w:val="center"/>
            <w:hideMark/>
          </w:tcPr>
          <w:p w14:paraId="3301B413" w14:textId="77777777" w:rsidR="005021DD" w:rsidRDefault="005021DD" w:rsidP="00B431A4">
            <w:pPr>
              <w:pStyle w:val="Paragraphedeliste"/>
              <w:numPr>
                <w:ilvl w:val="0"/>
                <w:numId w:val="65"/>
              </w:numPr>
              <w:spacing w:after="0" w:line="240" w:lineRule="auto"/>
              <w:ind w:left="284" w:hanging="284"/>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Connaissances du secteur d'activité de l'entreprise</w:t>
            </w:r>
          </w:p>
          <w:p w14:paraId="636617F0" w14:textId="77777777" w:rsidR="005021DD" w:rsidRPr="00B431A4" w:rsidRDefault="005021DD" w:rsidP="00B431A4">
            <w:pPr>
              <w:pStyle w:val="Paragraphedeliste"/>
              <w:numPr>
                <w:ilvl w:val="0"/>
                <w:numId w:val="65"/>
              </w:numPr>
              <w:spacing w:after="0" w:line="240" w:lineRule="auto"/>
              <w:ind w:left="284" w:hanging="284"/>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Maîtrise des techniques de marketing : rédaction de plans marketing, analyse de marché, campagnes d'e-mailing, …</w:t>
            </w:r>
          </w:p>
        </w:tc>
      </w:tr>
      <w:tr w:rsidR="005021DD" w14:paraId="151AB969" w14:textId="77777777" w:rsidTr="00B431A4">
        <w:trPr>
          <w:trHeight w:val="1039"/>
        </w:trPr>
        <w:tc>
          <w:tcPr>
            <w:tcW w:w="1800" w:type="dxa"/>
            <w:shd w:val="clear" w:color="auto" w:fill="auto"/>
            <w:vAlign w:val="center"/>
          </w:tcPr>
          <w:p w14:paraId="51EF4C4E" w14:textId="77777777" w:rsidR="005021DD" w:rsidRDefault="005021DD" w:rsidP="00B431A4">
            <w:pPr>
              <w:spacing w:after="0" w:line="240" w:lineRule="auto"/>
              <w:contextualSpacing/>
              <w:rPr>
                <w:rFonts w:ascii="Calibri" w:eastAsia="Times New Roman" w:hAnsi="Calibri" w:cs="Calibri"/>
                <w:b/>
                <w:bCs/>
                <w:color w:val="000000"/>
                <w:sz w:val="20"/>
                <w:szCs w:val="20"/>
                <w:lang w:eastAsia="fr-FR"/>
              </w:rPr>
            </w:pPr>
            <w:r>
              <w:rPr>
                <w:rFonts w:ascii="Calibri" w:eastAsia="Times New Roman" w:hAnsi="Calibri" w:cs="Calibri"/>
                <w:b/>
                <w:bCs/>
                <w:color w:val="000000"/>
                <w:sz w:val="20"/>
                <w:szCs w:val="20"/>
                <w:lang w:eastAsia="fr-FR"/>
              </w:rPr>
              <w:t>Quelles compétences transversales l'exercer ?</w:t>
            </w:r>
          </w:p>
        </w:tc>
        <w:tc>
          <w:tcPr>
            <w:tcW w:w="7880" w:type="dxa"/>
            <w:shd w:val="clear" w:color="auto" w:fill="auto"/>
            <w:vAlign w:val="center"/>
          </w:tcPr>
          <w:p w14:paraId="644F208E" w14:textId="77777777" w:rsidR="005021DD" w:rsidRDefault="005021DD" w:rsidP="005021DD">
            <w:pPr>
              <w:pStyle w:val="Paragraphedeliste"/>
              <w:numPr>
                <w:ilvl w:val="0"/>
                <w:numId w:val="65"/>
              </w:numPr>
              <w:spacing w:after="0" w:line="240" w:lineRule="auto"/>
              <w:ind w:left="284" w:hanging="284"/>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Excellente maîtrise du pack Office</w:t>
            </w:r>
          </w:p>
          <w:p w14:paraId="4AA0C7B8" w14:textId="77777777" w:rsidR="005021DD" w:rsidRDefault="005021DD" w:rsidP="005021DD">
            <w:pPr>
              <w:pStyle w:val="Paragraphedeliste"/>
              <w:numPr>
                <w:ilvl w:val="0"/>
                <w:numId w:val="65"/>
              </w:numPr>
              <w:spacing w:after="0" w:line="240" w:lineRule="auto"/>
              <w:ind w:left="284" w:hanging="284"/>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Bonne maîtrise de l'anglais</w:t>
            </w:r>
          </w:p>
        </w:tc>
      </w:tr>
      <w:tr w:rsidR="005021DD" w14:paraId="68DF070E" w14:textId="77777777" w:rsidTr="00B431A4">
        <w:trPr>
          <w:trHeight w:val="567"/>
        </w:trPr>
        <w:tc>
          <w:tcPr>
            <w:tcW w:w="1800" w:type="dxa"/>
            <w:shd w:val="clear" w:color="auto" w:fill="auto"/>
            <w:vAlign w:val="center"/>
            <w:hideMark/>
          </w:tcPr>
          <w:p w14:paraId="3D47A346" w14:textId="77777777" w:rsidR="005021DD" w:rsidRDefault="005021DD" w:rsidP="00B431A4">
            <w:pPr>
              <w:spacing w:after="0" w:line="240" w:lineRule="auto"/>
              <w:contextualSpacing/>
              <w:rPr>
                <w:rFonts w:ascii="Calibri" w:eastAsia="Times New Roman" w:hAnsi="Calibri" w:cs="Calibri"/>
                <w:b/>
                <w:bCs/>
                <w:color w:val="000000"/>
                <w:sz w:val="20"/>
                <w:szCs w:val="20"/>
                <w:lang w:eastAsia="fr-FR"/>
              </w:rPr>
            </w:pPr>
            <w:r>
              <w:rPr>
                <w:rFonts w:ascii="Calibri" w:eastAsia="Times New Roman" w:hAnsi="Calibri" w:cs="Calibri"/>
                <w:b/>
                <w:bCs/>
                <w:color w:val="000000"/>
                <w:sz w:val="20"/>
                <w:szCs w:val="20"/>
                <w:lang w:eastAsia="fr-FR"/>
              </w:rPr>
              <w:t>Quelles sont les conditions de travail ?</w:t>
            </w:r>
          </w:p>
        </w:tc>
        <w:tc>
          <w:tcPr>
            <w:tcW w:w="7880" w:type="dxa"/>
            <w:shd w:val="clear" w:color="auto" w:fill="auto"/>
            <w:vAlign w:val="center"/>
            <w:hideMark/>
          </w:tcPr>
          <w:p w14:paraId="004F7BC4" w14:textId="77777777" w:rsidR="005021DD" w:rsidRDefault="005021DD" w:rsidP="00B431A4">
            <w:pPr>
              <w:pStyle w:val="Paragraphedeliste"/>
              <w:numPr>
                <w:ilvl w:val="0"/>
                <w:numId w:val="65"/>
              </w:numPr>
              <w:spacing w:after="0" w:line="240" w:lineRule="auto"/>
              <w:ind w:left="284" w:hanging="284"/>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Travail de bureau</w:t>
            </w:r>
          </w:p>
          <w:p w14:paraId="044BBEB0" w14:textId="77777777" w:rsidR="005021DD" w:rsidRDefault="005021DD" w:rsidP="00B431A4">
            <w:pPr>
              <w:pStyle w:val="Paragraphedeliste"/>
              <w:numPr>
                <w:ilvl w:val="0"/>
                <w:numId w:val="65"/>
              </w:numPr>
              <w:spacing w:after="0" w:line="240" w:lineRule="auto"/>
              <w:ind w:left="284" w:hanging="284"/>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Nombreux déplacements professionnels</w:t>
            </w:r>
          </w:p>
        </w:tc>
      </w:tr>
      <w:tr w:rsidR="005021DD" w14:paraId="10DC4218" w14:textId="77777777" w:rsidTr="00B431A4">
        <w:trPr>
          <w:trHeight w:val="410"/>
        </w:trPr>
        <w:tc>
          <w:tcPr>
            <w:tcW w:w="1800" w:type="dxa"/>
            <w:shd w:val="clear" w:color="auto" w:fill="auto"/>
            <w:vAlign w:val="center"/>
            <w:hideMark/>
          </w:tcPr>
          <w:p w14:paraId="4F1E973C" w14:textId="77777777" w:rsidR="005021DD" w:rsidRDefault="005021DD" w:rsidP="00B431A4">
            <w:pPr>
              <w:spacing w:after="0" w:line="240" w:lineRule="auto"/>
              <w:contextualSpacing/>
              <w:rPr>
                <w:rFonts w:ascii="Calibri" w:eastAsia="Times New Roman" w:hAnsi="Calibri" w:cs="Calibri"/>
                <w:b/>
                <w:bCs/>
                <w:color w:val="000000"/>
                <w:sz w:val="20"/>
                <w:szCs w:val="20"/>
                <w:lang w:eastAsia="fr-FR"/>
              </w:rPr>
            </w:pPr>
            <w:r>
              <w:rPr>
                <w:rFonts w:ascii="Calibri" w:eastAsia="Times New Roman" w:hAnsi="Calibri" w:cs="Calibri"/>
                <w:b/>
                <w:bCs/>
                <w:color w:val="000000"/>
                <w:sz w:val="20"/>
                <w:szCs w:val="20"/>
                <w:lang w:eastAsia="fr-FR"/>
              </w:rPr>
              <w:lastRenderedPageBreak/>
              <w:t>Quelles sont les statuts possibles ?</w:t>
            </w:r>
          </w:p>
        </w:tc>
        <w:tc>
          <w:tcPr>
            <w:tcW w:w="7880" w:type="dxa"/>
            <w:shd w:val="clear" w:color="auto" w:fill="auto"/>
            <w:vAlign w:val="center"/>
            <w:hideMark/>
          </w:tcPr>
          <w:p w14:paraId="639CC91D" w14:textId="77777777" w:rsidR="005021DD" w:rsidRDefault="005021DD" w:rsidP="00B431A4">
            <w:pPr>
              <w:pStyle w:val="Paragraphedeliste"/>
              <w:numPr>
                <w:ilvl w:val="0"/>
                <w:numId w:val="65"/>
              </w:numPr>
              <w:spacing w:after="0" w:line="240" w:lineRule="auto"/>
              <w:ind w:left="284" w:hanging="284"/>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Statut généralement salarié</w:t>
            </w:r>
          </w:p>
        </w:tc>
      </w:tr>
      <w:tr w:rsidR="005021DD" w14:paraId="43D3D971" w14:textId="77777777" w:rsidTr="00B431A4">
        <w:trPr>
          <w:trHeight w:val="1298"/>
        </w:trPr>
        <w:tc>
          <w:tcPr>
            <w:tcW w:w="1800" w:type="dxa"/>
            <w:shd w:val="clear" w:color="auto" w:fill="auto"/>
            <w:vAlign w:val="center"/>
            <w:hideMark/>
          </w:tcPr>
          <w:p w14:paraId="6CE03D0D" w14:textId="77777777" w:rsidR="005021DD" w:rsidRDefault="005021DD" w:rsidP="00B431A4">
            <w:pPr>
              <w:spacing w:after="0" w:line="240" w:lineRule="auto"/>
              <w:contextualSpacing/>
              <w:rPr>
                <w:rFonts w:ascii="Calibri" w:eastAsia="Times New Roman" w:hAnsi="Calibri" w:cs="Calibri"/>
                <w:b/>
                <w:bCs/>
                <w:color w:val="000000"/>
                <w:sz w:val="20"/>
                <w:szCs w:val="20"/>
                <w:lang w:eastAsia="fr-FR"/>
              </w:rPr>
            </w:pPr>
            <w:r>
              <w:rPr>
                <w:rFonts w:ascii="Calibri" w:eastAsia="Times New Roman" w:hAnsi="Calibri" w:cs="Calibri"/>
                <w:b/>
                <w:bCs/>
                <w:color w:val="000000"/>
                <w:sz w:val="20"/>
                <w:szCs w:val="20"/>
                <w:lang w:eastAsia="fr-FR"/>
              </w:rPr>
              <w:t xml:space="preserve">Où peut-on se former ? </w:t>
            </w:r>
            <w:r>
              <w:rPr>
                <w:rFonts w:ascii="Calibri" w:eastAsia="Times New Roman" w:hAnsi="Calibri" w:cs="Calibri"/>
                <w:b/>
                <w:bCs/>
                <w:color w:val="000000"/>
                <w:sz w:val="20"/>
                <w:szCs w:val="20"/>
                <w:lang w:eastAsia="fr-FR"/>
              </w:rPr>
              <w:br/>
              <w:t>Durée de la formation ?</w:t>
            </w:r>
          </w:p>
        </w:tc>
        <w:tc>
          <w:tcPr>
            <w:tcW w:w="7880" w:type="dxa"/>
            <w:shd w:val="clear" w:color="auto" w:fill="auto"/>
            <w:vAlign w:val="center"/>
            <w:hideMark/>
          </w:tcPr>
          <w:p w14:paraId="71930D9C" w14:textId="77777777" w:rsidR="005021DD" w:rsidRDefault="005021DD" w:rsidP="00B431A4">
            <w:pPr>
              <w:pStyle w:val="Paragraphedeliste"/>
              <w:numPr>
                <w:ilvl w:val="0"/>
                <w:numId w:val="65"/>
              </w:numPr>
              <w:spacing w:after="0" w:line="240" w:lineRule="auto"/>
              <w:ind w:left="284" w:hanging="284"/>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Les responsables marketing sont généralement des personnes ayant acquis auparavant une solide expérience du marketing, par exemple comme chefs de produit</w:t>
            </w:r>
          </w:p>
          <w:p w14:paraId="317E1D79" w14:textId="77777777" w:rsidR="005021DD" w:rsidRDefault="005021DD" w:rsidP="00B431A4">
            <w:pPr>
              <w:pStyle w:val="Paragraphedeliste"/>
              <w:numPr>
                <w:ilvl w:val="0"/>
                <w:numId w:val="65"/>
              </w:numPr>
              <w:spacing w:after="0" w:line="240" w:lineRule="auto"/>
              <w:ind w:left="284" w:hanging="284"/>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L'Université comorienne enseigne le commerce général, mais pas le marketing</w:t>
            </w:r>
          </w:p>
          <w:p w14:paraId="4E3D71EA" w14:textId="77777777" w:rsidR="005021DD" w:rsidRDefault="005021DD" w:rsidP="00B431A4">
            <w:pPr>
              <w:pStyle w:val="Paragraphedeliste"/>
              <w:numPr>
                <w:ilvl w:val="0"/>
                <w:numId w:val="65"/>
              </w:numPr>
              <w:spacing w:after="0" w:line="240" w:lineRule="auto"/>
              <w:ind w:left="284" w:hanging="284"/>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Certains centres de formation proposent des formations en marketing, par exemples :</w:t>
            </w:r>
          </w:p>
          <w:p w14:paraId="2647F860" w14:textId="77777777" w:rsidR="005021DD" w:rsidRDefault="005021DD" w:rsidP="00B431A4">
            <w:pPr>
              <w:pStyle w:val="Paragraphedeliste"/>
              <w:numPr>
                <w:ilvl w:val="0"/>
                <w:numId w:val="64"/>
              </w:numPr>
              <w:spacing w:after="0" w:line="240" w:lineRule="auto"/>
              <w:ind w:left="496" w:hanging="136"/>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 xml:space="preserve">IUT : Institut Universitaire de Technologie </w:t>
            </w:r>
          </w:p>
          <w:p w14:paraId="3210309A" w14:textId="77777777" w:rsidR="005021DD" w:rsidRDefault="005021DD" w:rsidP="00B431A4">
            <w:pPr>
              <w:pStyle w:val="Paragraphedeliste"/>
              <w:numPr>
                <w:ilvl w:val="0"/>
                <w:numId w:val="64"/>
              </w:numPr>
              <w:spacing w:after="0" w:line="240" w:lineRule="auto"/>
              <w:ind w:left="496" w:hanging="136"/>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ISTAE : Institut Supérieur des Technologies et des Arts Esthétiques</w:t>
            </w:r>
          </w:p>
          <w:p w14:paraId="3225407D" w14:textId="77777777" w:rsidR="005021DD" w:rsidRDefault="005021DD" w:rsidP="00B431A4">
            <w:pPr>
              <w:pStyle w:val="Paragraphedeliste"/>
              <w:numPr>
                <w:ilvl w:val="0"/>
                <w:numId w:val="64"/>
              </w:numPr>
              <w:spacing w:after="0" w:line="240" w:lineRule="auto"/>
              <w:ind w:left="496" w:hanging="136"/>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Sup Management</w:t>
            </w:r>
          </w:p>
          <w:p w14:paraId="5A27CC42" w14:textId="77777777" w:rsidR="005021DD" w:rsidRDefault="005021DD" w:rsidP="00B431A4">
            <w:pPr>
              <w:pStyle w:val="Paragraphedeliste"/>
              <w:numPr>
                <w:ilvl w:val="0"/>
                <w:numId w:val="64"/>
              </w:numPr>
              <w:spacing w:after="0" w:line="240" w:lineRule="auto"/>
              <w:ind w:left="496" w:hanging="136"/>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(à compléter)</w:t>
            </w:r>
          </w:p>
        </w:tc>
      </w:tr>
      <w:tr w:rsidR="005021DD" w14:paraId="6E4133AA" w14:textId="77777777" w:rsidTr="00B431A4">
        <w:trPr>
          <w:trHeight w:val="715"/>
        </w:trPr>
        <w:tc>
          <w:tcPr>
            <w:tcW w:w="1800" w:type="dxa"/>
            <w:shd w:val="clear" w:color="auto" w:fill="auto"/>
            <w:vAlign w:val="center"/>
            <w:hideMark/>
          </w:tcPr>
          <w:p w14:paraId="3149993F" w14:textId="77777777" w:rsidR="005021DD" w:rsidRDefault="005021DD" w:rsidP="00B431A4">
            <w:pPr>
              <w:spacing w:after="0" w:line="240" w:lineRule="auto"/>
              <w:contextualSpacing/>
              <w:rPr>
                <w:rFonts w:ascii="Calibri" w:eastAsia="Times New Roman" w:hAnsi="Calibri" w:cs="Calibri"/>
                <w:b/>
                <w:bCs/>
                <w:color w:val="000000"/>
                <w:sz w:val="20"/>
                <w:szCs w:val="20"/>
                <w:lang w:eastAsia="fr-FR"/>
              </w:rPr>
            </w:pPr>
            <w:r>
              <w:rPr>
                <w:rFonts w:ascii="Calibri" w:eastAsia="Times New Roman" w:hAnsi="Calibri" w:cs="Calibri"/>
                <w:b/>
                <w:bCs/>
                <w:color w:val="000000"/>
                <w:sz w:val="20"/>
                <w:szCs w:val="20"/>
                <w:lang w:eastAsia="fr-FR"/>
              </w:rPr>
              <w:t>Quelles sont les évolutions possibles ?</w:t>
            </w:r>
          </w:p>
        </w:tc>
        <w:tc>
          <w:tcPr>
            <w:tcW w:w="7880" w:type="dxa"/>
            <w:shd w:val="clear" w:color="auto" w:fill="auto"/>
            <w:noWrap/>
            <w:vAlign w:val="center"/>
            <w:hideMark/>
          </w:tcPr>
          <w:p w14:paraId="6F88CD84" w14:textId="77777777" w:rsidR="005021DD" w:rsidRDefault="005021DD" w:rsidP="00B431A4">
            <w:pPr>
              <w:pStyle w:val="Paragraphedeliste"/>
              <w:numPr>
                <w:ilvl w:val="0"/>
                <w:numId w:val="65"/>
              </w:numPr>
              <w:spacing w:after="0" w:line="240" w:lineRule="auto"/>
              <w:ind w:left="284" w:hanging="284"/>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 xml:space="preserve">Evolution vers des postes de Directeur Marketing ou Directeur Commercial </w:t>
            </w:r>
          </w:p>
        </w:tc>
      </w:tr>
      <w:tr w:rsidR="005021DD" w14:paraId="264CE42E" w14:textId="77777777" w:rsidTr="00B431A4">
        <w:trPr>
          <w:trHeight w:val="23"/>
        </w:trPr>
        <w:tc>
          <w:tcPr>
            <w:tcW w:w="1800" w:type="dxa"/>
            <w:shd w:val="clear" w:color="auto" w:fill="auto"/>
            <w:vAlign w:val="center"/>
            <w:hideMark/>
          </w:tcPr>
          <w:p w14:paraId="5668048E" w14:textId="77777777" w:rsidR="005021DD" w:rsidRDefault="005021DD" w:rsidP="00B431A4">
            <w:pPr>
              <w:spacing w:after="0" w:line="240" w:lineRule="auto"/>
              <w:contextualSpacing/>
              <w:rPr>
                <w:rFonts w:ascii="Calibri" w:eastAsia="Times New Roman" w:hAnsi="Calibri" w:cs="Calibri"/>
                <w:b/>
                <w:bCs/>
                <w:color w:val="000000"/>
                <w:sz w:val="20"/>
                <w:szCs w:val="20"/>
                <w:lang w:eastAsia="fr-FR"/>
              </w:rPr>
            </w:pPr>
            <w:r>
              <w:rPr>
                <w:rFonts w:ascii="Calibri" w:eastAsia="Times New Roman" w:hAnsi="Calibri" w:cs="Calibri"/>
                <w:b/>
                <w:bCs/>
                <w:color w:val="000000"/>
                <w:sz w:val="20"/>
                <w:szCs w:val="20"/>
                <w:lang w:eastAsia="fr-FR"/>
              </w:rPr>
              <w:t>Marché de l'emploi et perspectives</w:t>
            </w:r>
          </w:p>
        </w:tc>
        <w:tc>
          <w:tcPr>
            <w:tcW w:w="7880" w:type="dxa"/>
            <w:shd w:val="clear" w:color="auto" w:fill="auto"/>
            <w:vAlign w:val="center"/>
            <w:hideMark/>
          </w:tcPr>
          <w:p w14:paraId="6F83A8E7" w14:textId="77777777" w:rsidR="005021DD" w:rsidRDefault="005021DD" w:rsidP="00B431A4">
            <w:pPr>
              <w:pStyle w:val="Paragraphedeliste"/>
              <w:numPr>
                <w:ilvl w:val="0"/>
                <w:numId w:val="65"/>
              </w:numPr>
              <w:spacing w:after="0" w:line="240" w:lineRule="auto"/>
              <w:ind w:left="284" w:hanging="284"/>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Un métier en forte évolution dans tous les pays, y compris aux Comores, porté par l'augmentation de la concurrence entre les marques</w:t>
            </w:r>
          </w:p>
          <w:p w14:paraId="28F3A6A6" w14:textId="77777777" w:rsidR="005021DD" w:rsidRDefault="005021DD" w:rsidP="00B431A4">
            <w:pPr>
              <w:pStyle w:val="Paragraphedeliste"/>
              <w:numPr>
                <w:ilvl w:val="0"/>
                <w:numId w:val="65"/>
              </w:numPr>
              <w:spacing w:after="0" w:line="240" w:lineRule="auto"/>
              <w:ind w:left="284" w:hanging="284"/>
              <w:rPr>
                <w:rFonts w:ascii="Calibri" w:eastAsia="Times New Roman" w:hAnsi="Calibri" w:cs="Calibri"/>
                <w:i/>
                <w:iCs/>
                <w:color w:val="000000"/>
                <w:sz w:val="20"/>
                <w:szCs w:val="20"/>
                <w:lang w:eastAsia="fr-FR"/>
              </w:rPr>
            </w:pPr>
            <w:r>
              <w:rPr>
                <w:rFonts w:ascii="Calibri" w:eastAsia="Times New Roman" w:hAnsi="Calibri" w:cs="Calibri"/>
                <w:i/>
                <w:iCs/>
                <w:color w:val="000000" w:themeColor="text1"/>
                <w:sz w:val="20"/>
                <w:szCs w:val="20"/>
                <w:lang w:eastAsia="fr-FR"/>
              </w:rPr>
              <w:t>A compléter avec les points de vue de UCCIA / MODEC / ANDRH / …</w:t>
            </w:r>
          </w:p>
        </w:tc>
      </w:tr>
      <w:bookmarkEnd w:id="76"/>
    </w:tbl>
    <w:p w14:paraId="6EDA8330" w14:textId="77777777" w:rsidR="008502AA" w:rsidRPr="00B431A4" w:rsidRDefault="008502AA" w:rsidP="008502AA">
      <w:pPr>
        <w:rPr>
          <w:sz w:val="2"/>
          <w:szCs w:val="2"/>
        </w:rPr>
      </w:pPr>
    </w:p>
    <w:sectPr w:rsidR="008502AA" w:rsidRPr="00B431A4" w:rsidSect="00B431A4">
      <w:pgSz w:w="11906" w:h="16838"/>
      <w:pgMar w:top="1417" w:right="1417" w:bottom="1417" w:left="1417"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99927B2" w16cid:durableId="499927B2"/>
  <w16cid:commentId w16cid:paraId="3FCBEC6F" w16cid:durableId="3FCBEC6F"/>
  <w16cid:commentId w16cid:paraId="082DBD04" w16cid:durableId="082DBD04"/>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6C8612" w14:textId="77777777" w:rsidR="00234DF5" w:rsidRDefault="00234DF5" w:rsidP="002B0638">
      <w:pPr>
        <w:spacing w:after="0" w:line="240" w:lineRule="auto"/>
      </w:pPr>
      <w:r>
        <w:separator/>
      </w:r>
    </w:p>
  </w:endnote>
  <w:endnote w:type="continuationSeparator" w:id="0">
    <w:p w14:paraId="7FAA6696" w14:textId="77777777" w:rsidR="00234DF5" w:rsidRDefault="00234DF5" w:rsidP="002B0638">
      <w:pPr>
        <w:spacing w:after="0" w:line="240" w:lineRule="auto"/>
      </w:pPr>
      <w:r>
        <w:continuationSeparator/>
      </w:r>
    </w:p>
  </w:endnote>
  <w:endnote w:type="continuationNotice" w:id="1">
    <w:p w14:paraId="5EA96D22" w14:textId="77777777" w:rsidR="00234DF5" w:rsidRDefault="00234DF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CB8EC4" w14:textId="3E0D21C0" w:rsidR="000F728C" w:rsidRDefault="000F728C">
    <w:pPr>
      <w:pStyle w:val="Pieddepage"/>
    </w:pPr>
    <w:r>
      <w:fldChar w:fldCharType="begin"/>
    </w:r>
    <w:r>
      <w:instrText xml:space="preserve"> DATE  \@ "d-MMM-yy"  \* MERGEFORMAT </w:instrText>
    </w:r>
    <w:r>
      <w:fldChar w:fldCharType="separate"/>
    </w:r>
    <w:r w:rsidR="00281731">
      <w:rPr>
        <w:noProof/>
      </w:rPr>
      <w:t>17-juin-25</w:t>
    </w:r>
    <w:r>
      <w:fldChar w:fldCharType="end"/>
    </w:r>
    <w:r>
      <w:tab/>
    </w:r>
    <w:r>
      <w:fldChar w:fldCharType="begin"/>
    </w:r>
    <w:r>
      <w:instrText xml:space="preserve"> PAGE  \* Arabic  \* MERGEFORMAT </w:instrText>
    </w:r>
    <w:r>
      <w:fldChar w:fldCharType="separate"/>
    </w:r>
    <w:r w:rsidR="00281731">
      <w:rPr>
        <w:noProof/>
      </w:rPr>
      <w:t>2</w:t>
    </w:r>
    <w:r>
      <w:fldChar w:fldCharType="end"/>
    </w:r>
    <w:r>
      <w:t xml:space="preserve">  /   </w:t>
    </w:r>
    <w:r w:rsidR="00234DF5">
      <w:fldChar w:fldCharType="begin"/>
    </w:r>
    <w:r w:rsidR="00234DF5">
      <w:instrText xml:space="preserve"> NUMPAGES   \* MERGEFORMAT </w:instrText>
    </w:r>
    <w:r w:rsidR="00234DF5">
      <w:fldChar w:fldCharType="separate"/>
    </w:r>
    <w:r w:rsidR="00281731">
      <w:rPr>
        <w:noProof/>
      </w:rPr>
      <w:t>28</w:t>
    </w:r>
    <w:r w:rsidR="00234DF5">
      <w:rPr>
        <w:noProof/>
      </w:rPr>
      <w:fldChar w:fldCharType="end"/>
    </w:r>
    <w:r>
      <w:tab/>
    </w:r>
    <w:r w:rsidR="00234DF5">
      <w:fldChar w:fldCharType="begin"/>
    </w:r>
    <w:r w:rsidR="00234DF5">
      <w:instrText xml:space="preserve"> FILENAME   \* MERGEFORMAT </w:instrText>
    </w:r>
    <w:r w:rsidR="00234DF5">
      <w:fldChar w:fldCharType="separate"/>
    </w:r>
    <w:r>
      <w:rPr>
        <w:noProof/>
      </w:rPr>
      <w:t>CDC  syst info  .docx</w:t>
    </w:r>
    <w:r w:rsidR="00234DF5">
      <w:rPr>
        <w:noProof/>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C9D823" w14:textId="113E48AA" w:rsidR="000F728C" w:rsidRPr="00C254F9" w:rsidRDefault="000F728C" w:rsidP="00E46037">
    <w:pPr>
      <w:pStyle w:val="Pieddepage"/>
      <w:rPr>
        <w:lang w:val="en-US"/>
      </w:rPr>
    </w:pPr>
    <w:r>
      <w:fldChar w:fldCharType="begin"/>
    </w:r>
    <w:r>
      <w:instrText xml:space="preserve"> DATE  \@ "d MMM. yy"  \* MERGEFORMAT </w:instrText>
    </w:r>
    <w:r>
      <w:fldChar w:fldCharType="separate"/>
    </w:r>
    <w:r w:rsidR="00281731">
      <w:rPr>
        <w:noProof/>
      </w:rPr>
      <w:t>17 juin. 25</w:t>
    </w:r>
    <w:r>
      <w:fldChar w:fldCharType="end"/>
    </w:r>
    <w:r w:rsidRPr="00C254F9">
      <w:rPr>
        <w:lang w:val="en-US"/>
      </w:rPr>
      <w:tab/>
    </w:r>
    <w:r>
      <w:fldChar w:fldCharType="begin"/>
    </w:r>
    <w:r w:rsidRPr="00C254F9">
      <w:rPr>
        <w:lang w:val="en-US"/>
      </w:rPr>
      <w:instrText xml:space="preserve"> PAGE  \* Arabic  \* MERGEFORMAT </w:instrText>
    </w:r>
    <w:r>
      <w:fldChar w:fldCharType="separate"/>
    </w:r>
    <w:r w:rsidR="00281731">
      <w:rPr>
        <w:noProof/>
        <w:lang w:val="en-US"/>
      </w:rPr>
      <w:t>1</w:t>
    </w:r>
    <w:r>
      <w:fldChar w:fldCharType="end"/>
    </w:r>
    <w:r w:rsidRPr="00C254F9">
      <w:rPr>
        <w:lang w:val="en-US"/>
      </w:rPr>
      <w:t xml:space="preserve">  /</w:t>
    </w:r>
    <w:r>
      <w:fldChar w:fldCharType="begin"/>
    </w:r>
    <w:r w:rsidRPr="00C254F9">
      <w:rPr>
        <w:lang w:val="en-US"/>
      </w:rPr>
      <w:instrText xml:space="preserve"> NUMPAGES   \* MERGEFORMAT </w:instrText>
    </w:r>
    <w:r>
      <w:fldChar w:fldCharType="separate"/>
    </w:r>
    <w:r w:rsidR="00281731">
      <w:rPr>
        <w:noProof/>
        <w:lang w:val="en-US"/>
      </w:rPr>
      <w:t>28</w:t>
    </w:r>
    <w:r>
      <w:rPr>
        <w:noProof/>
      </w:rPr>
      <w:fldChar w:fldCharType="end"/>
    </w:r>
    <w:r w:rsidRPr="00C254F9">
      <w:rPr>
        <w:lang w:val="en-US"/>
      </w:rPr>
      <w:tab/>
    </w:r>
    <w:r>
      <w:fldChar w:fldCharType="begin"/>
    </w:r>
    <w:r w:rsidRPr="00C254F9">
      <w:rPr>
        <w:lang w:val="en-US"/>
      </w:rPr>
      <w:instrText xml:space="preserve"> FILENAME   \* MERGEFORMAT </w:instrText>
    </w:r>
    <w:r>
      <w:fldChar w:fldCharType="separate"/>
    </w:r>
    <w:r w:rsidRPr="00C254F9">
      <w:rPr>
        <w:noProof/>
        <w:lang w:val="en-US"/>
      </w:rPr>
      <w:t>CDC  syst info  .docx</w:t>
    </w:r>
    <w:r>
      <w:rPr>
        <w:noProof/>
      </w:rPr>
      <w:fldChar w:fldCharType="end"/>
    </w:r>
  </w:p>
  <w:p w14:paraId="2F758E02" w14:textId="77777777" w:rsidR="000F728C" w:rsidRPr="00C254F9" w:rsidRDefault="000F728C">
    <w:pPr>
      <w:pStyle w:val="Pieddepage"/>
      <w:rPr>
        <w:lang w:val="en-US"/>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07F38A" w14:textId="77777777" w:rsidR="00234DF5" w:rsidRDefault="00234DF5" w:rsidP="002B0638">
      <w:pPr>
        <w:spacing w:after="0" w:line="240" w:lineRule="auto"/>
      </w:pPr>
      <w:r>
        <w:separator/>
      </w:r>
    </w:p>
  </w:footnote>
  <w:footnote w:type="continuationSeparator" w:id="0">
    <w:p w14:paraId="73DCE9D4" w14:textId="77777777" w:rsidR="00234DF5" w:rsidRDefault="00234DF5" w:rsidP="002B0638">
      <w:pPr>
        <w:spacing w:after="0" w:line="240" w:lineRule="auto"/>
      </w:pPr>
      <w:r>
        <w:continuationSeparator/>
      </w:r>
    </w:p>
  </w:footnote>
  <w:footnote w:type="continuationNotice" w:id="1">
    <w:p w14:paraId="0779133C" w14:textId="77777777" w:rsidR="00234DF5" w:rsidRDefault="00234DF5">
      <w:pPr>
        <w:spacing w:after="0"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CBBB3" w14:textId="77777777" w:rsidR="000F728C" w:rsidRDefault="000F728C" w:rsidP="0063632B">
    <w:pPr>
      <w:jc w:val="center"/>
    </w:pPr>
    <w:r>
      <w:rPr>
        <w:b/>
        <w:bCs/>
        <w:sz w:val="24"/>
        <w:szCs w:val="24"/>
      </w:rPr>
      <w:t xml:space="preserve">Projet KOMOR INITIATIVE - </w:t>
    </w:r>
    <w:r w:rsidRPr="000561DA">
      <w:rPr>
        <w:b/>
        <w:bCs/>
        <w:sz w:val="24"/>
        <w:szCs w:val="24"/>
      </w:rPr>
      <w:t xml:space="preserve">Réalisation d’un logiciel </w:t>
    </w:r>
    <w:r>
      <w:rPr>
        <w:b/>
        <w:bCs/>
        <w:sz w:val="24"/>
        <w:szCs w:val="24"/>
      </w:rPr>
      <w:t xml:space="preserve">pour le site de la Maison De l’Emploi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7100A"/>
    <w:multiLevelType w:val="hybridMultilevel"/>
    <w:tmpl w:val="DC1252DA"/>
    <w:lvl w:ilvl="0" w:tplc="64D236B2">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7D2748"/>
    <w:multiLevelType w:val="hybridMultilevel"/>
    <w:tmpl w:val="A942FC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DE4091D"/>
    <w:multiLevelType w:val="hybridMultilevel"/>
    <w:tmpl w:val="8772C1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211500C"/>
    <w:multiLevelType w:val="multilevel"/>
    <w:tmpl w:val="4DEE38B2"/>
    <w:lvl w:ilvl="0">
      <w:start w:val="1"/>
      <w:numFmt w:val="decimal"/>
      <w:lvlText w:val="%1."/>
      <w:lvlJc w:val="left"/>
      <w:pPr>
        <w:ind w:left="720"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4" w15:restartNumberingAfterBreak="0">
    <w:nsid w:val="12394015"/>
    <w:multiLevelType w:val="multilevel"/>
    <w:tmpl w:val="4DEE38B2"/>
    <w:lvl w:ilvl="0">
      <w:start w:val="1"/>
      <w:numFmt w:val="decimal"/>
      <w:lvlText w:val="%1."/>
      <w:lvlJc w:val="left"/>
      <w:pPr>
        <w:ind w:left="720"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5" w15:restartNumberingAfterBreak="0">
    <w:nsid w:val="12980FB7"/>
    <w:multiLevelType w:val="hybridMultilevel"/>
    <w:tmpl w:val="17706E3E"/>
    <w:lvl w:ilvl="0" w:tplc="ED06847A">
      <w:start w:val="1"/>
      <w:numFmt w:val="lowerLetter"/>
      <w:lvlText w:val="%1."/>
      <w:lvlJc w:val="left"/>
      <w:pPr>
        <w:tabs>
          <w:tab w:val="num" w:pos="720"/>
        </w:tabs>
        <w:ind w:left="720" w:hanging="360"/>
      </w:pPr>
      <w:rPr>
        <w:rFonts w:hint="default"/>
        <w:b w:val="0"/>
        <w:i w:val="0"/>
        <w:color w:val="auto"/>
        <w:sz w:val="18"/>
      </w:rPr>
    </w:lvl>
    <w:lvl w:ilvl="1" w:tplc="FFFFFFFF" w:tentative="1">
      <w:start w:val="1"/>
      <w:numFmt w:val="lowerLetter"/>
      <w:lvlText w:val="%2."/>
      <w:lvlJc w:val="left"/>
      <w:pPr>
        <w:tabs>
          <w:tab w:val="num" w:pos="1440"/>
        </w:tabs>
        <w:ind w:left="1440" w:hanging="360"/>
      </w:pPr>
    </w:lvl>
    <w:lvl w:ilvl="2" w:tplc="FFFFFFFF" w:tentative="1">
      <w:start w:val="1"/>
      <w:numFmt w:val="lowerLetter"/>
      <w:lvlText w:val="%3."/>
      <w:lvlJc w:val="left"/>
      <w:pPr>
        <w:tabs>
          <w:tab w:val="num" w:pos="2160"/>
        </w:tabs>
        <w:ind w:left="2160" w:hanging="360"/>
      </w:pPr>
    </w:lvl>
    <w:lvl w:ilvl="3" w:tplc="FFFFFFFF" w:tentative="1">
      <w:start w:val="1"/>
      <w:numFmt w:val="lowerLetter"/>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Letter"/>
      <w:lvlText w:val="%6."/>
      <w:lvlJc w:val="left"/>
      <w:pPr>
        <w:tabs>
          <w:tab w:val="num" w:pos="4320"/>
        </w:tabs>
        <w:ind w:left="4320" w:hanging="360"/>
      </w:pPr>
    </w:lvl>
    <w:lvl w:ilvl="6" w:tplc="FFFFFFFF" w:tentative="1">
      <w:start w:val="1"/>
      <w:numFmt w:val="lowerLetter"/>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Letter"/>
      <w:lvlText w:val="%9."/>
      <w:lvlJc w:val="left"/>
      <w:pPr>
        <w:tabs>
          <w:tab w:val="num" w:pos="6480"/>
        </w:tabs>
        <w:ind w:left="6480" w:hanging="360"/>
      </w:pPr>
    </w:lvl>
  </w:abstractNum>
  <w:abstractNum w:abstractNumId="6" w15:restartNumberingAfterBreak="0">
    <w:nsid w:val="162C3B33"/>
    <w:multiLevelType w:val="hybridMultilevel"/>
    <w:tmpl w:val="B44A2CB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A5E4F2E"/>
    <w:multiLevelType w:val="hybridMultilevel"/>
    <w:tmpl w:val="AF9EC4DC"/>
    <w:lvl w:ilvl="0" w:tplc="FFFFFFFF">
      <w:start w:val="1"/>
      <w:numFmt w:val="lowerLetter"/>
      <w:lvlText w:val="%1."/>
      <w:lvlJc w:val="left"/>
      <w:pPr>
        <w:tabs>
          <w:tab w:val="num" w:pos="720"/>
        </w:tabs>
        <w:ind w:left="720" w:hanging="360"/>
      </w:pPr>
      <w:rPr>
        <w:rFonts w:hint="default"/>
        <w:b w:val="0"/>
        <w:i w:val="0"/>
        <w:color w:val="auto"/>
        <w:sz w:val="18"/>
      </w:rPr>
    </w:lvl>
    <w:lvl w:ilvl="1" w:tplc="FFFFFFFF" w:tentative="1">
      <w:start w:val="1"/>
      <w:numFmt w:val="lowerLetter"/>
      <w:lvlText w:val="%2."/>
      <w:lvlJc w:val="left"/>
      <w:pPr>
        <w:tabs>
          <w:tab w:val="num" w:pos="1440"/>
        </w:tabs>
        <w:ind w:left="1440" w:hanging="360"/>
      </w:pPr>
    </w:lvl>
    <w:lvl w:ilvl="2" w:tplc="FFFFFFFF" w:tentative="1">
      <w:start w:val="1"/>
      <w:numFmt w:val="lowerLetter"/>
      <w:lvlText w:val="%3."/>
      <w:lvlJc w:val="left"/>
      <w:pPr>
        <w:tabs>
          <w:tab w:val="num" w:pos="2160"/>
        </w:tabs>
        <w:ind w:left="2160" w:hanging="360"/>
      </w:pPr>
    </w:lvl>
    <w:lvl w:ilvl="3" w:tplc="FFFFFFFF" w:tentative="1">
      <w:start w:val="1"/>
      <w:numFmt w:val="lowerLetter"/>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Letter"/>
      <w:lvlText w:val="%6."/>
      <w:lvlJc w:val="left"/>
      <w:pPr>
        <w:tabs>
          <w:tab w:val="num" w:pos="4320"/>
        </w:tabs>
        <w:ind w:left="4320" w:hanging="360"/>
      </w:pPr>
    </w:lvl>
    <w:lvl w:ilvl="6" w:tplc="FFFFFFFF" w:tentative="1">
      <w:start w:val="1"/>
      <w:numFmt w:val="lowerLetter"/>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Letter"/>
      <w:lvlText w:val="%9."/>
      <w:lvlJc w:val="left"/>
      <w:pPr>
        <w:tabs>
          <w:tab w:val="num" w:pos="6480"/>
        </w:tabs>
        <w:ind w:left="6480" w:hanging="360"/>
      </w:pPr>
    </w:lvl>
  </w:abstractNum>
  <w:abstractNum w:abstractNumId="8" w15:restartNumberingAfterBreak="0">
    <w:nsid w:val="23CF6334"/>
    <w:multiLevelType w:val="hybridMultilevel"/>
    <w:tmpl w:val="A8DA5C56"/>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B">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3EA0F67"/>
    <w:multiLevelType w:val="hybridMultilevel"/>
    <w:tmpl w:val="4EE4D1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8F324D0"/>
    <w:multiLevelType w:val="hybridMultilevel"/>
    <w:tmpl w:val="AFB42C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A414766"/>
    <w:multiLevelType w:val="hybridMultilevel"/>
    <w:tmpl w:val="1CD099E6"/>
    <w:lvl w:ilvl="0" w:tplc="254C55FC">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A554054"/>
    <w:multiLevelType w:val="hybridMultilevel"/>
    <w:tmpl w:val="0BD410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AF64D48"/>
    <w:multiLevelType w:val="hybridMultilevel"/>
    <w:tmpl w:val="2BD01B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B470298"/>
    <w:multiLevelType w:val="hybridMultilevel"/>
    <w:tmpl w:val="6EC27684"/>
    <w:lvl w:ilvl="0" w:tplc="2E4A4DE2">
      <w:start w:val="1"/>
      <w:numFmt w:val="bullet"/>
      <w:lvlText w:val="•"/>
      <w:lvlJc w:val="left"/>
      <w:pPr>
        <w:tabs>
          <w:tab w:val="num" w:pos="720"/>
        </w:tabs>
        <w:ind w:left="720" w:hanging="360"/>
      </w:pPr>
      <w:rPr>
        <w:rFonts w:ascii="Arial" w:hAnsi="Arial" w:hint="default"/>
      </w:rPr>
    </w:lvl>
    <w:lvl w:ilvl="1" w:tplc="3B54685A" w:tentative="1">
      <w:start w:val="1"/>
      <w:numFmt w:val="bullet"/>
      <w:lvlText w:val="•"/>
      <w:lvlJc w:val="left"/>
      <w:pPr>
        <w:tabs>
          <w:tab w:val="num" w:pos="1440"/>
        </w:tabs>
        <w:ind w:left="1440" w:hanging="360"/>
      </w:pPr>
      <w:rPr>
        <w:rFonts w:ascii="Arial" w:hAnsi="Arial" w:hint="default"/>
      </w:rPr>
    </w:lvl>
    <w:lvl w:ilvl="2" w:tplc="A74CB2FE" w:tentative="1">
      <w:start w:val="1"/>
      <w:numFmt w:val="bullet"/>
      <w:lvlText w:val="•"/>
      <w:lvlJc w:val="left"/>
      <w:pPr>
        <w:tabs>
          <w:tab w:val="num" w:pos="2160"/>
        </w:tabs>
        <w:ind w:left="2160" w:hanging="360"/>
      </w:pPr>
      <w:rPr>
        <w:rFonts w:ascii="Arial" w:hAnsi="Arial" w:hint="default"/>
      </w:rPr>
    </w:lvl>
    <w:lvl w:ilvl="3" w:tplc="328ED5A6" w:tentative="1">
      <w:start w:val="1"/>
      <w:numFmt w:val="bullet"/>
      <w:lvlText w:val="•"/>
      <w:lvlJc w:val="left"/>
      <w:pPr>
        <w:tabs>
          <w:tab w:val="num" w:pos="2880"/>
        </w:tabs>
        <w:ind w:left="2880" w:hanging="360"/>
      </w:pPr>
      <w:rPr>
        <w:rFonts w:ascii="Arial" w:hAnsi="Arial" w:hint="default"/>
      </w:rPr>
    </w:lvl>
    <w:lvl w:ilvl="4" w:tplc="E488DEC4" w:tentative="1">
      <w:start w:val="1"/>
      <w:numFmt w:val="bullet"/>
      <w:lvlText w:val="•"/>
      <w:lvlJc w:val="left"/>
      <w:pPr>
        <w:tabs>
          <w:tab w:val="num" w:pos="3600"/>
        </w:tabs>
        <w:ind w:left="3600" w:hanging="360"/>
      </w:pPr>
      <w:rPr>
        <w:rFonts w:ascii="Arial" w:hAnsi="Arial" w:hint="default"/>
      </w:rPr>
    </w:lvl>
    <w:lvl w:ilvl="5" w:tplc="C6C02C64" w:tentative="1">
      <w:start w:val="1"/>
      <w:numFmt w:val="bullet"/>
      <w:lvlText w:val="•"/>
      <w:lvlJc w:val="left"/>
      <w:pPr>
        <w:tabs>
          <w:tab w:val="num" w:pos="4320"/>
        </w:tabs>
        <w:ind w:left="4320" w:hanging="360"/>
      </w:pPr>
      <w:rPr>
        <w:rFonts w:ascii="Arial" w:hAnsi="Arial" w:hint="default"/>
      </w:rPr>
    </w:lvl>
    <w:lvl w:ilvl="6" w:tplc="476EB678" w:tentative="1">
      <w:start w:val="1"/>
      <w:numFmt w:val="bullet"/>
      <w:lvlText w:val="•"/>
      <w:lvlJc w:val="left"/>
      <w:pPr>
        <w:tabs>
          <w:tab w:val="num" w:pos="5040"/>
        </w:tabs>
        <w:ind w:left="5040" w:hanging="360"/>
      </w:pPr>
      <w:rPr>
        <w:rFonts w:ascii="Arial" w:hAnsi="Arial" w:hint="default"/>
      </w:rPr>
    </w:lvl>
    <w:lvl w:ilvl="7" w:tplc="8A1AABA8" w:tentative="1">
      <w:start w:val="1"/>
      <w:numFmt w:val="bullet"/>
      <w:lvlText w:val="•"/>
      <w:lvlJc w:val="left"/>
      <w:pPr>
        <w:tabs>
          <w:tab w:val="num" w:pos="5760"/>
        </w:tabs>
        <w:ind w:left="5760" w:hanging="360"/>
      </w:pPr>
      <w:rPr>
        <w:rFonts w:ascii="Arial" w:hAnsi="Arial" w:hint="default"/>
      </w:rPr>
    </w:lvl>
    <w:lvl w:ilvl="8" w:tplc="CC881442"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2B8F50E7"/>
    <w:multiLevelType w:val="hybridMultilevel"/>
    <w:tmpl w:val="F2DC8F68"/>
    <w:lvl w:ilvl="0" w:tplc="040C000F">
      <w:start w:val="1"/>
      <w:numFmt w:val="decimal"/>
      <w:lvlText w:val="%1."/>
      <w:lvlJc w:val="left"/>
      <w:pPr>
        <w:ind w:left="770" w:hanging="360"/>
      </w:pPr>
    </w:lvl>
    <w:lvl w:ilvl="1" w:tplc="040C0019" w:tentative="1">
      <w:start w:val="1"/>
      <w:numFmt w:val="lowerLetter"/>
      <w:lvlText w:val="%2."/>
      <w:lvlJc w:val="left"/>
      <w:pPr>
        <w:ind w:left="1490" w:hanging="360"/>
      </w:pPr>
    </w:lvl>
    <w:lvl w:ilvl="2" w:tplc="040C001B" w:tentative="1">
      <w:start w:val="1"/>
      <w:numFmt w:val="lowerRoman"/>
      <w:lvlText w:val="%3."/>
      <w:lvlJc w:val="right"/>
      <w:pPr>
        <w:ind w:left="2210" w:hanging="180"/>
      </w:pPr>
    </w:lvl>
    <w:lvl w:ilvl="3" w:tplc="040C000F" w:tentative="1">
      <w:start w:val="1"/>
      <w:numFmt w:val="decimal"/>
      <w:lvlText w:val="%4."/>
      <w:lvlJc w:val="left"/>
      <w:pPr>
        <w:ind w:left="2930" w:hanging="360"/>
      </w:pPr>
    </w:lvl>
    <w:lvl w:ilvl="4" w:tplc="040C0019" w:tentative="1">
      <w:start w:val="1"/>
      <w:numFmt w:val="lowerLetter"/>
      <w:lvlText w:val="%5."/>
      <w:lvlJc w:val="left"/>
      <w:pPr>
        <w:ind w:left="3650" w:hanging="360"/>
      </w:pPr>
    </w:lvl>
    <w:lvl w:ilvl="5" w:tplc="040C001B" w:tentative="1">
      <w:start w:val="1"/>
      <w:numFmt w:val="lowerRoman"/>
      <w:lvlText w:val="%6."/>
      <w:lvlJc w:val="right"/>
      <w:pPr>
        <w:ind w:left="4370" w:hanging="180"/>
      </w:pPr>
    </w:lvl>
    <w:lvl w:ilvl="6" w:tplc="040C000F" w:tentative="1">
      <w:start w:val="1"/>
      <w:numFmt w:val="decimal"/>
      <w:lvlText w:val="%7."/>
      <w:lvlJc w:val="left"/>
      <w:pPr>
        <w:ind w:left="5090" w:hanging="360"/>
      </w:pPr>
    </w:lvl>
    <w:lvl w:ilvl="7" w:tplc="040C0019" w:tentative="1">
      <w:start w:val="1"/>
      <w:numFmt w:val="lowerLetter"/>
      <w:lvlText w:val="%8."/>
      <w:lvlJc w:val="left"/>
      <w:pPr>
        <w:ind w:left="5810" w:hanging="360"/>
      </w:pPr>
    </w:lvl>
    <w:lvl w:ilvl="8" w:tplc="040C001B" w:tentative="1">
      <w:start w:val="1"/>
      <w:numFmt w:val="lowerRoman"/>
      <w:lvlText w:val="%9."/>
      <w:lvlJc w:val="right"/>
      <w:pPr>
        <w:ind w:left="6530" w:hanging="180"/>
      </w:pPr>
    </w:lvl>
  </w:abstractNum>
  <w:abstractNum w:abstractNumId="16" w15:restartNumberingAfterBreak="0">
    <w:nsid w:val="2C56165B"/>
    <w:multiLevelType w:val="hybridMultilevel"/>
    <w:tmpl w:val="87868CE0"/>
    <w:lvl w:ilvl="0" w:tplc="81F63ADC">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F4B10F6"/>
    <w:multiLevelType w:val="hybridMultilevel"/>
    <w:tmpl w:val="DAAA60D6"/>
    <w:lvl w:ilvl="0" w:tplc="4C56EA4C">
      <w:start w:val="1"/>
      <w:numFmt w:val="lowerLetter"/>
      <w:lvlText w:val="%1."/>
      <w:lvlJc w:val="left"/>
      <w:pPr>
        <w:tabs>
          <w:tab w:val="num" w:pos="720"/>
        </w:tabs>
        <w:ind w:left="720" w:hanging="360"/>
      </w:pPr>
    </w:lvl>
    <w:lvl w:ilvl="1" w:tplc="FF3E7FE0" w:tentative="1">
      <w:start w:val="1"/>
      <w:numFmt w:val="lowerLetter"/>
      <w:lvlText w:val="%2."/>
      <w:lvlJc w:val="left"/>
      <w:pPr>
        <w:tabs>
          <w:tab w:val="num" w:pos="1440"/>
        </w:tabs>
        <w:ind w:left="1440" w:hanging="360"/>
      </w:pPr>
    </w:lvl>
    <w:lvl w:ilvl="2" w:tplc="3F724D20" w:tentative="1">
      <w:start w:val="1"/>
      <w:numFmt w:val="lowerLetter"/>
      <w:lvlText w:val="%3."/>
      <w:lvlJc w:val="left"/>
      <w:pPr>
        <w:tabs>
          <w:tab w:val="num" w:pos="2160"/>
        </w:tabs>
        <w:ind w:left="2160" w:hanging="360"/>
      </w:pPr>
    </w:lvl>
    <w:lvl w:ilvl="3" w:tplc="3434F7CC" w:tentative="1">
      <w:start w:val="1"/>
      <w:numFmt w:val="lowerLetter"/>
      <w:lvlText w:val="%4."/>
      <w:lvlJc w:val="left"/>
      <w:pPr>
        <w:tabs>
          <w:tab w:val="num" w:pos="2880"/>
        </w:tabs>
        <w:ind w:left="2880" w:hanging="360"/>
      </w:pPr>
    </w:lvl>
    <w:lvl w:ilvl="4" w:tplc="F984EE3C" w:tentative="1">
      <w:start w:val="1"/>
      <w:numFmt w:val="lowerLetter"/>
      <w:lvlText w:val="%5."/>
      <w:lvlJc w:val="left"/>
      <w:pPr>
        <w:tabs>
          <w:tab w:val="num" w:pos="3600"/>
        </w:tabs>
        <w:ind w:left="3600" w:hanging="360"/>
      </w:pPr>
    </w:lvl>
    <w:lvl w:ilvl="5" w:tplc="1116C416" w:tentative="1">
      <w:start w:val="1"/>
      <w:numFmt w:val="lowerLetter"/>
      <w:lvlText w:val="%6."/>
      <w:lvlJc w:val="left"/>
      <w:pPr>
        <w:tabs>
          <w:tab w:val="num" w:pos="4320"/>
        </w:tabs>
        <w:ind w:left="4320" w:hanging="360"/>
      </w:pPr>
    </w:lvl>
    <w:lvl w:ilvl="6" w:tplc="24ECFDC6" w:tentative="1">
      <w:start w:val="1"/>
      <w:numFmt w:val="lowerLetter"/>
      <w:lvlText w:val="%7."/>
      <w:lvlJc w:val="left"/>
      <w:pPr>
        <w:tabs>
          <w:tab w:val="num" w:pos="5040"/>
        </w:tabs>
        <w:ind w:left="5040" w:hanging="360"/>
      </w:pPr>
    </w:lvl>
    <w:lvl w:ilvl="7" w:tplc="1E46AFEA" w:tentative="1">
      <w:start w:val="1"/>
      <w:numFmt w:val="lowerLetter"/>
      <w:lvlText w:val="%8."/>
      <w:lvlJc w:val="left"/>
      <w:pPr>
        <w:tabs>
          <w:tab w:val="num" w:pos="5760"/>
        </w:tabs>
        <w:ind w:left="5760" w:hanging="360"/>
      </w:pPr>
    </w:lvl>
    <w:lvl w:ilvl="8" w:tplc="14042D26" w:tentative="1">
      <w:start w:val="1"/>
      <w:numFmt w:val="lowerLetter"/>
      <w:lvlText w:val="%9."/>
      <w:lvlJc w:val="left"/>
      <w:pPr>
        <w:tabs>
          <w:tab w:val="num" w:pos="6480"/>
        </w:tabs>
        <w:ind w:left="6480" w:hanging="360"/>
      </w:pPr>
    </w:lvl>
  </w:abstractNum>
  <w:abstractNum w:abstractNumId="18" w15:restartNumberingAfterBreak="0">
    <w:nsid w:val="30D93962"/>
    <w:multiLevelType w:val="hybridMultilevel"/>
    <w:tmpl w:val="2C120B80"/>
    <w:lvl w:ilvl="0" w:tplc="61986992">
      <w:numFmt w:val="bullet"/>
      <w:lvlText w:val="-"/>
      <w:lvlJc w:val="left"/>
      <w:pPr>
        <w:ind w:left="720" w:hanging="360"/>
      </w:pPr>
      <w:rPr>
        <w:rFonts w:ascii="Arial Narrow" w:eastAsia="MS Mincho" w:hAnsi="Arial Narrow" w:cs="MS Mincho"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22C6D89"/>
    <w:multiLevelType w:val="hybridMultilevel"/>
    <w:tmpl w:val="BFDA7E88"/>
    <w:lvl w:ilvl="0" w:tplc="61986992">
      <w:numFmt w:val="bullet"/>
      <w:lvlText w:val="-"/>
      <w:lvlJc w:val="left"/>
      <w:pPr>
        <w:ind w:left="1143" w:hanging="360"/>
      </w:pPr>
      <w:rPr>
        <w:rFonts w:ascii="Arial Narrow" w:eastAsia="MS Mincho" w:hAnsi="Arial Narrow" w:cs="MS Mincho"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31313D7"/>
    <w:multiLevelType w:val="hybridMultilevel"/>
    <w:tmpl w:val="93127E08"/>
    <w:lvl w:ilvl="0" w:tplc="77F0A2BE">
      <w:start w:val="1"/>
      <w:numFmt w:val="lowerLetter"/>
      <w:lvlText w:val="%1."/>
      <w:lvlJc w:val="left"/>
      <w:pPr>
        <w:tabs>
          <w:tab w:val="num" w:pos="720"/>
        </w:tabs>
        <w:ind w:left="720" w:hanging="360"/>
      </w:pPr>
    </w:lvl>
    <w:lvl w:ilvl="1" w:tplc="FCB2EABC" w:tentative="1">
      <w:start w:val="1"/>
      <w:numFmt w:val="lowerLetter"/>
      <w:lvlText w:val="%2."/>
      <w:lvlJc w:val="left"/>
      <w:pPr>
        <w:tabs>
          <w:tab w:val="num" w:pos="1440"/>
        </w:tabs>
        <w:ind w:left="1440" w:hanging="360"/>
      </w:pPr>
    </w:lvl>
    <w:lvl w:ilvl="2" w:tplc="C82604F0" w:tentative="1">
      <w:start w:val="1"/>
      <w:numFmt w:val="lowerLetter"/>
      <w:lvlText w:val="%3."/>
      <w:lvlJc w:val="left"/>
      <w:pPr>
        <w:tabs>
          <w:tab w:val="num" w:pos="2160"/>
        </w:tabs>
        <w:ind w:left="2160" w:hanging="360"/>
      </w:pPr>
    </w:lvl>
    <w:lvl w:ilvl="3" w:tplc="B2561564" w:tentative="1">
      <w:start w:val="1"/>
      <w:numFmt w:val="lowerLetter"/>
      <w:lvlText w:val="%4."/>
      <w:lvlJc w:val="left"/>
      <w:pPr>
        <w:tabs>
          <w:tab w:val="num" w:pos="2880"/>
        </w:tabs>
        <w:ind w:left="2880" w:hanging="360"/>
      </w:pPr>
    </w:lvl>
    <w:lvl w:ilvl="4" w:tplc="FB5800A0" w:tentative="1">
      <w:start w:val="1"/>
      <w:numFmt w:val="lowerLetter"/>
      <w:lvlText w:val="%5."/>
      <w:lvlJc w:val="left"/>
      <w:pPr>
        <w:tabs>
          <w:tab w:val="num" w:pos="3600"/>
        </w:tabs>
        <w:ind w:left="3600" w:hanging="360"/>
      </w:pPr>
    </w:lvl>
    <w:lvl w:ilvl="5" w:tplc="49CA5792" w:tentative="1">
      <w:start w:val="1"/>
      <w:numFmt w:val="lowerLetter"/>
      <w:lvlText w:val="%6."/>
      <w:lvlJc w:val="left"/>
      <w:pPr>
        <w:tabs>
          <w:tab w:val="num" w:pos="4320"/>
        </w:tabs>
        <w:ind w:left="4320" w:hanging="360"/>
      </w:pPr>
    </w:lvl>
    <w:lvl w:ilvl="6" w:tplc="0DFA90C0" w:tentative="1">
      <w:start w:val="1"/>
      <w:numFmt w:val="lowerLetter"/>
      <w:lvlText w:val="%7."/>
      <w:lvlJc w:val="left"/>
      <w:pPr>
        <w:tabs>
          <w:tab w:val="num" w:pos="5040"/>
        </w:tabs>
        <w:ind w:left="5040" w:hanging="360"/>
      </w:pPr>
    </w:lvl>
    <w:lvl w:ilvl="7" w:tplc="B174224E" w:tentative="1">
      <w:start w:val="1"/>
      <w:numFmt w:val="lowerLetter"/>
      <w:lvlText w:val="%8."/>
      <w:lvlJc w:val="left"/>
      <w:pPr>
        <w:tabs>
          <w:tab w:val="num" w:pos="5760"/>
        </w:tabs>
        <w:ind w:left="5760" w:hanging="360"/>
      </w:pPr>
    </w:lvl>
    <w:lvl w:ilvl="8" w:tplc="4D7C15D8" w:tentative="1">
      <w:start w:val="1"/>
      <w:numFmt w:val="lowerLetter"/>
      <w:lvlText w:val="%9."/>
      <w:lvlJc w:val="left"/>
      <w:pPr>
        <w:tabs>
          <w:tab w:val="num" w:pos="6480"/>
        </w:tabs>
        <w:ind w:left="6480" w:hanging="360"/>
      </w:pPr>
    </w:lvl>
  </w:abstractNum>
  <w:abstractNum w:abstractNumId="21" w15:restartNumberingAfterBreak="0">
    <w:nsid w:val="3B113823"/>
    <w:multiLevelType w:val="hybridMultilevel"/>
    <w:tmpl w:val="BA18C490"/>
    <w:lvl w:ilvl="0" w:tplc="81F63ADC">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FC22AC6"/>
    <w:multiLevelType w:val="hybridMultilevel"/>
    <w:tmpl w:val="6D6072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0316946"/>
    <w:multiLevelType w:val="hybridMultilevel"/>
    <w:tmpl w:val="E6780C9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0776185"/>
    <w:multiLevelType w:val="hybridMultilevel"/>
    <w:tmpl w:val="D99A7C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18C5367"/>
    <w:multiLevelType w:val="hybridMultilevel"/>
    <w:tmpl w:val="A064C4D2"/>
    <w:lvl w:ilvl="0" w:tplc="61986992">
      <w:numFmt w:val="bullet"/>
      <w:lvlText w:val="-"/>
      <w:lvlJc w:val="left"/>
      <w:pPr>
        <w:ind w:left="720" w:hanging="360"/>
      </w:pPr>
      <w:rPr>
        <w:rFonts w:ascii="Arial Narrow" w:eastAsia="MS Mincho" w:hAnsi="Arial Narrow" w:cs="MS Mincho"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2C94EEF"/>
    <w:multiLevelType w:val="hybridMultilevel"/>
    <w:tmpl w:val="15E44A6A"/>
    <w:lvl w:ilvl="0" w:tplc="1AA6B43C">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3F13F47"/>
    <w:multiLevelType w:val="hybridMultilevel"/>
    <w:tmpl w:val="79AA021A"/>
    <w:lvl w:ilvl="0" w:tplc="81F63ADC">
      <w:numFmt w:val="bullet"/>
      <w:lvlText w:val="-"/>
      <w:lvlJc w:val="left"/>
      <w:pPr>
        <w:ind w:left="720" w:hanging="360"/>
      </w:pPr>
      <w:rPr>
        <w:rFonts w:ascii="Calibri" w:eastAsiaTheme="minorEastAsia"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4506D80"/>
    <w:multiLevelType w:val="hybridMultilevel"/>
    <w:tmpl w:val="22C682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5B74F13"/>
    <w:multiLevelType w:val="hybridMultilevel"/>
    <w:tmpl w:val="8EF0EF92"/>
    <w:lvl w:ilvl="0" w:tplc="81F63ADC">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7C5041F"/>
    <w:multiLevelType w:val="hybridMultilevel"/>
    <w:tmpl w:val="51E638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8D44319"/>
    <w:multiLevelType w:val="hybridMultilevel"/>
    <w:tmpl w:val="91B696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CF63540"/>
    <w:multiLevelType w:val="hybridMultilevel"/>
    <w:tmpl w:val="AF9EC4DC"/>
    <w:lvl w:ilvl="0" w:tplc="ED06847A">
      <w:start w:val="1"/>
      <w:numFmt w:val="lowerLetter"/>
      <w:lvlText w:val="%1."/>
      <w:lvlJc w:val="left"/>
      <w:pPr>
        <w:tabs>
          <w:tab w:val="num" w:pos="720"/>
        </w:tabs>
        <w:ind w:left="720" w:hanging="360"/>
      </w:pPr>
      <w:rPr>
        <w:rFonts w:hint="default"/>
        <w:b w:val="0"/>
        <w:i w:val="0"/>
        <w:color w:val="auto"/>
        <w:sz w:val="18"/>
      </w:rPr>
    </w:lvl>
    <w:lvl w:ilvl="1" w:tplc="FFFFFFFF" w:tentative="1">
      <w:start w:val="1"/>
      <w:numFmt w:val="lowerLetter"/>
      <w:lvlText w:val="%2."/>
      <w:lvlJc w:val="left"/>
      <w:pPr>
        <w:tabs>
          <w:tab w:val="num" w:pos="1440"/>
        </w:tabs>
        <w:ind w:left="1440" w:hanging="360"/>
      </w:pPr>
    </w:lvl>
    <w:lvl w:ilvl="2" w:tplc="FFFFFFFF" w:tentative="1">
      <w:start w:val="1"/>
      <w:numFmt w:val="lowerLetter"/>
      <w:lvlText w:val="%3."/>
      <w:lvlJc w:val="left"/>
      <w:pPr>
        <w:tabs>
          <w:tab w:val="num" w:pos="2160"/>
        </w:tabs>
        <w:ind w:left="2160" w:hanging="360"/>
      </w:pPr>
    </w:lvl>
    <w:lvl w:ilvl="3" w:tplc="FFFFFFFF" w:tentative="1">
      <w:start w:val="1"/>
      <w:numFmt w:val="lowerLetter"/>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Letter"/>
      <w:lvlText w:val="%6."/>
      <w:lvlJc w:val="left"/>
      <w:pPr>
        <w:tabs>
          <w:tab w:val="num" w:pos="4320"/>
        </w:tabs>
        <w:ind w:left="4320" w:hanging="360"/>
      </w:pPr>
    </w:lvl>
    <w:lvl w:ilvl="6" w:tplc="FFFFFFFF" w:tentative="1">
      <w:start w:val="1"/>
      <w:numFmt w:val="lowerLetter"/>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Letter"/>
      <w:lvlText w:val="%9."/>
      <w:lvlJc w:val="left"/>
      <w:pPr>
        <w:tabs>
          <w:tab w:val="num" w:pos="6480"/>
        </w:tabs>
        <w:ind w:left="6480" w:hanging="360"/>
      </w:pPr>
    </w:lvl>
  </w:abstractNum>
  <w:abstractNum w:abstractNumId="33" w15:restartNumberingAfterBreak="0">
    <w:nsid w:val="4D7E20CE"/>
    <w:multiLevelType w:val="hybridMultilevel"/>
    <w:tmpl w:val="49800ED0"/>
    <w:lvl w:ilvl="0" w:tplc="E15C4B62">
      <w:start w:val="1"/>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EC4020E"/>
    <w:multiLevelType w:val="hybridMultilevel"/>
    <w:tmpl w:val="70D4FCF6"/>
    <w:lvl w:ilvl="0" w:tplc="8848D922">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F855F29"/>
    <w:multiLevelType w:val="hybridMultilevel"/>
    <w:tmpl w:val="053AD964"/>
    <w:lvl w:ilvl="0" w:tplc="5D30609A">
      <w:start w:val="1"/>
      <w:numFmt w:val="decimal"/>
      <w:lvlText w:val="%1."/>
      <w:lvlJc w:val="left"/>
      <w:pPr>
        <w:tabs>
          <w:tab w:val="num" w:pos="720"/>
        </w:tabs>
        <w:ind w:left="720" w:hanging="360"/>
      </w:pPr>
    </w:lvl>
    <w:lvl w:ilvl="1" w:tplc="93360EC6">
      <w:start w:val="1"/>
      <w:numFmt w:val="decimal"/>
      <w:lvlText w:val="%2."/>
      <w:lvlJc w:val="left"/>
      <w:pPr>
        <w:tabs>
          <w:tab w:val="num" w:pos="1440"/>
        </w:tabs>
        <w:ind w:left="1440" w:hanging="360"/>
      </w:pPr>
    </w:lvl>
    <w:lvl w:ilvl="2" w:tplc="3866067A" w:tentative="1">
      <w:start w:val="1"/>
      <w:numFmt w:val="decimal"/>
      <w:lvlText w:val="%3."/>
      <w:lvlJc w:val="left"/>
      <w:pPr>
        <w:tabs>
          <w:tab w:val="num" w:pos="2160"/>
        </w:tabs>
        <w:ind w:left="2160" w:hanging="360"/>
      </w:pPr>
    </w:lvl>
    <w:lvl w:ilvl="3" w:tplc="E1F40E36" w:tentative="1">
      <w:start w:val="1"/>
      <w:numFmt w:val="decimal"/>
      <w:lvlText w:val="%4."/>
      <w:lvlJc w:val="left"/>
      <w:pPr>
        <w:tabs>
          <w:tab w:val="num" w:pos="2880"/>
        </w:tabs>
        <w:ind w:left="2880" w:hanging="360"/>
      </w:pPr>
    </w:lvl>
    <w:lvl w:ilvl="4" w:tplc="7ECCDEF4" w:tentative="1">
      <w:start w:val="1"/>
      <w:numFmt w:val="decimal"/>
      <w:lvlText w:val="%5."/>
      <w:lvlJc w:val="left"/>
      <w:pPr>
        <w:tabs>
          <w:tab w:val="num" w:pos="3600"/>
        </w:tabs>
        <w:ind w:left="3600" w:hanging="360"/>
      </w:pPr>
    </w:lvl>
    <w:lvl w:ilvl="5" w:tplc="CC603578" w:tentative="1">
      <w:start w:val="1"/>
      <w:numFmt w:val="decimal"/>
      <w:lvlText w:val="%6."/>
      <w:lvlJc w:val="left"/>
      <w:pPr>
        <w:tabs>
          <w:tab w:val="num" w:pos="4320"/>
        </w:tabs>
        <w:ind w:left="4320" w:hanging="360"/>
      </w:pPr>
    </w:lvl>
    <w:lvl w:ilvl="6" w:tplc="8AC880C8" w:tentative="1">
      <w:start w:val="1"/>
      <w:numFmt w:val="decimal"/>
      <w:lvlText w:val="%7."/>
      <w:lvlJc w:val="left"/>
      <w:pPr>
        <w:tabs>
          <w:tab w:val="num" w:pos="5040"/>
        </w:tabs>
        <w:ind w:left="5040" w:hanging="360"/>
      </w:pPr>
    </w:lvl>
    <w:lvl w:ilvl="7" w:tplc="F4DE728E" w:tentative="1">
      <w:start w:val="1"/>
      <w:numFmt w:val="decimal"/>
      <w:lvlText w:val="%8."/>
      <w:lvlJc w:val="left"/>
      <w:pPr>
        <w:tabs>
          <w:tab w:val="num" w:pos="5760"/>
        </w:tabs>
        <w:ind w:left="5760" w:hanging="360"/>
      </w:pPr>
    </w:lvl>
    <w:lvl w:ilvl="8" w:tplc="35FC68AE" w:tentative="1">
      <w:start w:val="1"/>
      <w:numFmt w:val="decimal"/>
      <w:lvlText w:val="%9."/>
      <w:lvlJc w:val="left"/>
      <w:pPr>
        <w:tabs>
          <w:tab w:val="num" w:pos="6480"/>
        </w:tabs>
        <w:ind w:left="6480" w:hanging="360"/>
      </w:pPr>
    </w:lvl>
  </w:abstractNum>
  <w:abstractNum w:abstractNumId="36" w15:restartNumberingAfterBreak="0">
    <w:nsid w:val="51044E16"/>
    <w:multiLevelType w:val="hybridMultilevel"/>
    <w:tmpl w:val="B19090A4"/>
    <w:lvl w:ilvl="0" w:tplc="771E3C12">
      <w:start w:val="1"/>
      <w:numFmt w:val="decimal"/>
      <w:lvlText w:val="%1."/>
      <w:lvlJc w:val="left"/>
      <w:pPr>
        <w:tabs>
          <w:tab w:val="num" w:pos="720"/>
        </w:tabs>
        <w:ind w:left="720" w:hanging="360"/>
      </w:pPr>
    </w:lvl>
    <w:lvl w:ilvl="1" w:tplc="D138F6F2">
      <w:start w:val="1"/>
      <w:numFmt w:val="decimal"/>
      <w:lvlText w:val="%2."/>
      <w:lvlJc w:val="left"/>
      <w:pPr>
        <w:tabs>
          <w:tab w:val="num" w:pos="1440"/>
        </w:tabs>
        <w:ind w:left="1440" w:hanging="360"/>
      </w:pPr>
    </w:lvl>
    <w:lvl w:ilvl="2" w:tplc="4E0EE2BC" w:tentative="1">
      <w:start w:val="1"/>
      <w:numFmt w:val="decimal"/>
      <w:lvlText w:val="%3."/>
      <w:lvlJc w:val="left"/>
      <w:pPr>
        <w:tabs>
          <w:tab w:val="num" w:pos="2160"/>
        </w:tabs>
        <w:ind w:left="2160" w:hanging="360"/>
      </w:pPr>
    </w:lvl>
    <w:lvl w:ilvl="3" w:tplc="CC2EA448" w:tentative="1">
      <w:start w:val="1"/>
      <w:numFmt w:val="decimal"/>
      <w:lvlText w:val="%4."/>
      <w:lvlJc w:val="left"/>
      <w:pPr>
        <w:tabs>
          <w:tab w:val="num" w:pos="2880"/>
        </w:tabs>
        <w:ind w:left="2880" w:hanging="360"/>
      </w:pPr>
    </w:lvl>
    <w:lvl w:ilvl="4" w:tplc="DA322AC8" w:tentative="1">
      <w:start w:val="1"/>
      <w:numFmt w:val="decimal"/>
      <w:lvlText w:val="%5."/>
      <w:lvlJc w:val="left"/>
      <w:pPr>
        <w:tabs>
          <w:tab w:val="num" w:pos="3600"/>
        </w:tabs>
        <w:ind w:left="3600" w:hanging="360"/>
      </w:pPr>
    </w:lvl>
    <w:lvl w:ilvl="5" w:tplc="C41A9CFA" w:tentative="1">
      <w:start w:val="1"/>
      <w:numFmt w:val="decimal"/>
      <w:lvlText w:val="%6."/>
      <w:lvlJc w:val="left"/>
      <w:pPr>
        <w:tabs>
          <w:tab w:val="num" w:pos="4320"/>
        </w:tabs>
        <w:ind w:left="4320" w:hanging="360"/>
      </w:pPr>
    </w:lvl>
    <w:lvl w:ilvl="6" w:tplc="8ED898AC" w:tentative="1">
      <w:start w:val="1"/>
      <w:numFmt w:val="decimal"/>
      <w:lvlText w:val="%7."/>
      <w:lvlJc w:val="left"/>
      <w:pPr>
        <w:tabs>
          <w:tab w:val="num" w:pos="5040"/>
        </w:tabs>
        <w:ind w:left="5040" w:hanging="360"/>
      </w:pPr>
    </w:lvl>
    <w:lvl w:ilvl="7" w:tplc="73365800" w:tentative="1">
      <w:start w:val="1"/>
      <w:numFmt w:val="decimal"/>
      <w:lvlText w:val="%8."/>
      <w:lvlJc w:val="left"/>
      <w:pPr>
        <w:tabs>
          <w:tab w:val="num" w:pos="5760"/>
        </w:tabs>
        <w:ind w:left="5760" w:hanging="360"/>
      </w:pPr>
    </w:lvl>
    <w:lvl w:ilvl="8" w:tplc="693C9CDC" w:tentative="1">
      <w:start w:val="1"/>
      <w:numFmt w:val="decimal"/>
      <w:lvlText w:val="%9."/>
      <w:lvlJc w:val="left"/>
      <w:pPr>
        <w:tabs>
          <w:tab w:val="num" w:pos="6480"/>
        </w:tabs>
        <w:ind w:left="6480" w:hanging="360"/>
      </w:pPr>
    </w:lvl>
  </w:abstractNum>
  <w:abstractNum w:abstractNumId="37" w15:restartNumberingAfterBreak="0">
    <w:nsid w:val="55AA2FFB"/>
    <w:multiLevelType w:val="hybridMultilevel"/>
    <w:tmpl w:val="DC0AF684"/>
    <w:lvl w:ilvl="0" w:tplc="5C1618E2">
      <w:start w:val="25"/>
      <w:numFmt w:val="bullet"/>
      <w:lvlText w:val=""/>
      <w:lvlJc w:val="left"/>
      <w:pPr>
        <w:ind w:left="720" w:hanging="360"/>
      </w:pPr>
      <w:rPr>
        <w:rFonts w:ascii="Wingdings" w:eastAsiaTheme="minorEastAsia"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565C5C4A"/>
    <w:multiLevelType w:val="hybridMultilevel"/>
    <w:tmpl w:val="89503E48"/>
    <w:lvl w:ilvl="0" w:tplc="A28EC47C">
      <w:start w:val="1"/>
      <w:numFmt w:val="decimal"/>
      <w:lvlText w:val="%1."/>
      <w:lvlJc w:val="left"/>
      <w:pPr>
        <w:tabs>
          <w:tab w:val="num" w:pos="720"/>
        </w:tabs>
        <w:ind w:left="720" w:hanging="360"/>
      </w:pPr>
    </w:lvl>
    <w:lvl w:ilvl="1" w:tplc="71181C2C">
      <w:start w:val="1"/>
      <w:numFmt w:val="decimal"/>
      <w:lvlText w:val="%2."/>
      <w:lvlJc w:val="left"/>
      <w:pPr>
        <w:tabs>
          <w:tab w:val="num" w:pos="1440"/>
        </w:tabs>
        <w:ind w:left="1440" w:hanging="360"/>
      </w:pPr>
    </w:lvl>
    <w:lvl w:ilvl="2" w:tplc="057CA282" w:tentative="1">
      <w:start w:val="1"/>
      <w:numFmt w:val="decimal"/>
      <w:lvlText w:val="%3."/>
      <w:lvlJc w:val="left"/>
      <w:pPr>
        <w:tabs>
          <w:tab w:val="num" w:pos="2160"/>
        </w:tabs>
        <w:ind w:left="2160" w:hanging="360"/>
      </w:pPr>
    </w:lvl>
    <w:lvl w:ilvl="3" w:tplc="076C0C0A" w:tentative="1">
      <w:start w:val="1"/>
      <w:numFmt w:val="decimal"/>
      <w:lvlText w:val="%4."/>
      <w:lvlJc w:val="left"/>
      <w:pPr>
        <w:tabs>
          <w:tab w:val="num" w:pos="2880"/>
        </w:tabs>
        <w:ind w:left="2880" w:hanging="360"/>
      </w:pPr>
    </w:lvl>
    <w:lvl w:ilvl="4" w:tplc="37B43E00" w:tentative="1">
      <w:start w:val="1"/>
      <w:numFmt w:val="decimal"/>
      <w:lvlText w:val="%5."/>
      <w:lvlJc w:val="left"/>
      <w:pPr>
        <w:tabs>
          <w:tab w:val="num" w:pos="3600"/>
        </w:tabs>
        <w:ind w:left="3600" w:hanging="360"/>
      </w:pPr>
    </w:lvl>
    <w:lvl w:ilvl="5" w:tplc="FC482470" w:tentative="1">
      <w:start w:val="1"/>
      <w:numFmt w:val="decimal"/>
      <w:lvlText w:val="%6."/>
      <w:lvlJc w:val="left"/>
      <w:pPr>
        <w:tabs>
          <w:tab w:val="num" w:pos="4320"/>
        </w:tabs>
        <w:ind w:left="4320" w:hanging="360"/>
      </w:pPr>
    </w:lvl>
    <w:lvl w:ilvl="6" w:tplc="56E87532" w:tentative="1">
      <w:start w:val="1"/>
      <w:numFmt w:val="decimal"/>
      <w:lvlText w:val="%7."/>
      <w:lvlJc w:val="left"/>
      <w:pPr>
        <w:tabs>
          <w:tab w:val="num" w:pos="5040"/>
        </w:tabs>
        <w:ind w:left="5040" w:hanging="360"/>
      </w:pPr>
    </w:lvl>
    <w:lvl w:ilvl="7" w:tplc="71FEB148" w:tentative="1">
      <w:start w:val="1"/>
      <w:numFmt w:val="decimal"/>
      <w:lvlText w:val="%8."/>
      <w:lvlJc w:val="left"/>
      <w:pPr>
        <w:tabs>
          <w:tab w:val="num" w:pos="5760"/>
        </w:tabs>
        <w:ind w:left="5760" w:hanging="360"/>
      </w:pPr>
    </w:lvl>
    <w:lvl w:ilvl="8" w:tplc="C722FBD4" w:tentative="1">
      <w:start w:val="1"/>
      <w:numFmt w:val="decimal"/>
      <w:lvlText w:val="%9."/>
      <w:lvlJc w:val="left"/>
      <w:pPr>
        <w:tabs>
          <w:tab w:val="num" w:pos="6480"/>
        </w:tabs>
        <w:ind w:left="6480" w:hanging="360"/>
      </w:pPr>
    </w:lvl>
  </w:abstractNum>
  <w:abstractNum w:abstractNumId="39" w15:restartNumberingAfterBreak="0">
    <w:nsid w:val="576623D4"/>
    <w:multiLevelType w:val="hybridMultilevel"/>
    <w:tmpl w:val="92368D7A"/>
    <w:lvl w:ilvl="0" w:tplc="040C000D">
      <w:start w:val="1"/>
      <w:numFmt w:val="bullet"/>
      <w:lvlText w:val=""/>
      <w:lvlJc w:val="left"/>
      <w:pPr>
        <w:ind w:left="360" w:hanging="360"/>
      </w:pPr>
      <w:rPr>
        <w:rFonts w:ascii="Wingdings" w:hAnsi="Wingdings" w:hint="default"/>
        <w:color w:val="auto"/>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40" w15:restartNumberingAfterBreak="0">
    <w:nsid w:val="58DD5733"/>
    <w:multiLevelType w:val="hybridMultilevel"/>
    <w:tmpl w:val="FA6213BC"/>
    <w:lvl w:ilvl="0" w:tplc="61986992">
      <w:numFmt w:val="bullet"/>
      <w:lvlText w:val="-"/>
      <w:lvlJc w:val="left"/>
      <w:pPr>
        <w:ind w:left="720" w:hanging="360"/>
      </w:pPr>
      <w:rPr>
        <w:rFonts w:ascii="Arial Narrow" w:eastAsia="MS Mincho" w:hAnsi="Arial Narrow" w:cs="MS Mincho" w:hint="default"/>
        <w:sz w:val="24"/>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59D8713A"/>
    <w:multiLevelType w:val="hybridMultilevel"/>
    <w:tmpl w:val="376C7EE8"/>
    <w:lvl w:ilvl="0" w:tplc="61986992">
      <w:numFmt w:val="bullet"/>
      <w:lvlText w:val="-"/>
      <w:lvlJc w:val="left"/>
      <w:pPr>
        <w:ind w:left="720" w:hanging="360"/>
      </w:pPr>
      <w:rPr>
        <w:rFonts w:ascii="Arial Narrow" w:eastAsia="MS Mincho" w:hAnsi="Arial Narrow" w:cs="MS Mincho"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5A1A4EA8"/>
    <w:multiLevelType w:val="hybridMultilevel"/>
    <w:tmpl w:val="8F10D5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5AE00FAE"/>
    <w:multiLevelType w:val="multilevel"/>
    <w:tmpl w:val="4DEE38B2"/>
    <w:lvl w:ilvl="0">
      <w:start w:val="1"/>
      <w:numFmt w:val="decimal"/>
      <w:lvlText w:val="%1."/>
      <w:lvlJc w:val="left"/>
      <w:pPr>
        <w:ind w:left="786"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44" w15:restartNumberingAfterBreak="0">
    <w:nsid w:val="5B063B17"/>
    <w:multiLevelType w:val="hybridMultilevel"/>
    <w:tmpl w:val="3AE4A350"/>
    <w:lvl w:ilvl="0" w:tplc="81F63ADC">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621C1F1E"/>
    <w:multiLevelType w:val="hybridMultilevel"/>
    <w:tmpl w:val="0686A8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62B333F7"/>
    <w:multiLevelType w:val="hybridMultilevel"/>
    <w:tmpl w:val="B1A82D78"/>
    <w:lvl w:ilvl="0" w:tplc="B0041FDC">
      <w:start w:val="1"/>
      <w:numFmt w:val="decimal"/>
      <w:lvlText w:val="%1."/>
      <w:lvlJc w:val="left"/>
      <w:pPr>
        <w:tabs>
          <w:tab w:val="num" w:pos="720"/>
        </w:tabs>
        <w:ind w:left="720" w:hanging="360"/>
      </w:pPr>
    </w:lvl>
    <w:lvl w:ilvl="1" w:tplc="C6B007B8">
      <w:start w:val="1"/>
      <w:numFmt w:val="decimal"/>
      <w:lvlText w:val="%2."/>
      <w:lvlJc w:val="left"/>
      <w:pPr>
        <w:tabs>
          <w:tab w:val="num" w:pos="1440"/>
        </w:tabs>
        <w:ind w:left="1440" w:hanging="360"/>
      </w:pPr>
    </w:lvl>
    <w:lvl w:ilvl="2" w:tplc="82E4E9FE" w:tentative="1">
      <w:start w:val="1"/>
      <w:numFmt w:val="decimal"/>
      <w:lvlText w:val="%3."/>
      <w:lvlJc w:val="left"/>
      <w:pPr>
        <w:tabs>
          <w:tab w:val="num" w:pos="2160"/>
        </w:tabs>
        <w:ind w:left="2160" w:hanging="360"/>
      </w:pPr>
    </w:lvl>
    <w:lvl w:ilvl="3" w:tplc="64766E00" w:tentative="1">
      <w:start w:val="1"/>
      <w:numFmt w:val="decimal"/>
      <w:lvlText w:val="%4."/>
      <w:lvlJc w:val="left"/>
      <w:pPr>
        <w:tabs>
          <w:tab w:val="num" w:pos="2880"/>
        </w:tabs>
        <w:ind w:left="2880" w:hanging="360"/>
      </w:pPr>
    </w:lvl>
    <w:lvl w:ilvl="4" w:tplc="89980B78" w:tentative="1">
      <w:start w:val="1"/>
      <w:numFmt w:val="decimal"/>
      <w:lvlText w:val="%5."/>
      <w:lvlJc w:val="left"/>
      <w:pPr>
        <w:tabs>
          <w:tab w:val="num" w:pos="3600"/>
        </w:tabs>
        <w:ind w:left="3600" w:hanging="360"/>
      </w:pPr>
    </w:lvl>
    <w:lvl w:ilvl="5" w:tplc="38DA9436" w:tentative="1">
      <w:start w:val="1"/>
      <w:numFmt w:val="decimal"/>
      <w:lvlText w:val="%6."/>
      <w:lvlJc w:val="left"/>
      <w:pPr>
        <w:tabs>
          <w:tab w:val="num" w:pos="4320"/>
        </w:tabs>
        <w:ind w:left="4320" w:hanging="360"/>
      </w:pPr>
    </w:lvl>
    <w:lvl w:ilvl="6" w:tplc="85101BC2" w:tentative="1">
      <w:start w:val="1"/>
      <w:numFmt w:val="decimal"/>
      <w:lvlText w:val="%7."/>
      <w:lvlJc w:val="left"/>
      <w:pPr>
        <w:tabs>
          <w:tab w:val="num" w:pos="5040"/>
        </w:tabs>
        <w:ind w:left="5040" w:hanging="360"/>
      </w:pPr>
    </w:lvl>
    <w:lvl w:ilvl="7" w:tplc="44C8F814" w:tentative="1">
      <w:start w:val="1"/>
      <w:numFmt w:val="decimal"/>
      <w:lvlText w:val="%8."/>
      <w:lvlJc w:val="left"/>
      <w:pPr>
        <w:tabs>
          <w:tab w:val="num" w:pos="5760"/>
        </w:tabs>
        <w:ind w:left="5760" w:hanging="360"/>
      </w:pPr>
    </w:lvl>
    <w:lvl w:ilvl="8" w:tplc="DF101934" w:tentative="1">
      <w:start w:val="1"/>
      <w:numFmt w:val="decimal"/>
      <w:lvlText w:val="%9."/>
      <w:lvlJc w:val="left"/>
      <w:pPr>
        <w:tabs>
          <w:tab w:val="num" w:pos="6480"/>
        </w:tabs>
        <w:ind w:left="6480" w:hanging="360"/>
      </w:pPr>
    </w:lvl>
  </w:abstractNum>
  <w:abstractNum w:abstractNumId="47" w15:restartNumberingAfterBreak="0">
    <w:nsid w:val="675F7C31"/>
    <w:multiLevelType w:val="hybridMultilevel"/>
    <w:tmpl w:val="5718993A"/>
    <w:lvl w:ilvl="0" w:tplc="EC0ABEF6">
      <w:start w:val="1"/>
      <w:numFmt w:val="decimal"/>
      <w:lvlText w:val="%1."/>
      <w:lvlJc w:val="left"/>
      <w:pPr>
        <w:tabs>
          <w:tab w:val="num" w:pos="720"/>
        </w:tabs>
        <w:ind w:left="720" w:hanging="360"/>
      </w:pPr>
    </w:lvl>
    <w:lvl w:ilvl="1" w:tplc="7756A3F4">
      <w:start w:val="1"/>
      <w:numFmt w:val="decimal"/>
      <w:lvlText w:val="%2."/>
      <w:lvlJc w:val="left"/>
      <w:pPr>
        <w:tabs>
          <w:tab w:val="num" w:pos="1440"/>
        </w:tabs>
        <w:ind w:left="1440" w:hanging="360"/>
      </w:pPr>
    </w:lvl>
    <w:lvl w:ilvl="2" w:tplc="6FE8AF60" w:tentative="1">
      <w:start w:val="1"/>
      <w:numFmt w:val="decimal"/>
      <w:lvlText w:val="%3."/>
      <w:lvlJc w:val="left"/>
      <w:pPr>
        <w:tabs>
          <w:tab w:val="num" w:pos="2160"/>
        </w:tabs>
        <w:ind w:left="2160" w:hanging="360"/>
      </w:pPr>
    </w:lvl>
    <w:lvl w:ilvl="3" w:tplc="60D2E5D4" w:tentative="1">
      <w:start w:val="1"/>
      <w:numFmt w:val="decimal"/>
      <w:lvlText w:val="%4."/>
      <w:lvlJc w:val="left"/>
      <w:pPr>
        <w:tabs>
          <w:tab w:val="num" w:pos="2880"/>
        </w:tabs>
        <w:ind w:left="2880" w:hanging="360"/>
      </w:pPr>
    </w:lvl>
    <w:lvl w:ilvl="4" w:tplc="79DEC7E8" w:tentative="1">
      <w:start w:val="1"/>
      <w:numFmt w:val="decimal"/>
      <w:lvlText w:val="%5."/>
      <w:lvlJc w:val="left"/>
      <w:pPr>
        <w:tabs>
          <w:tab w:val="num" w:pos="3600"/>
        </w:tabs>
        <w:ind w:left="3600" w:hanging="360"/>
      </w:pPr>
    </w:lvl>
    <w:lvl w:ilvl="5" w:tplc="A728552C" w:tentative="1">
      <w:start w:val="1"/>
      <w:numFmt w:val="decimal"/>
      <w:lvlText w:val="%6."/>
      <w:lvlJc w:val="left"/>
      <w:pPr>
        <w:tabs>
          <w:tab w:val="num" w:pos="4320"/>
        </w:tabs>
        <w:ind w:left="4320" w:hanging="360"/>
      </w:pPr>
    </w:lvl>
    <w:lvl w:ilvl="6" w:tplc="FCBE9C46" w:tentative="1">
      <w:start w:val="1"/>
      <w:numFmt w:val="decimal"/>
      <w:lvlText w:val="%7."/>
      <w:lvlJc w:val="left"/>
      <w:pPr>
        <w:tabs>
          <w:tab w:val="num" w:pos="5040"/>
        </w:tabs>
        <w:ind w:left="5040" w:hanging="360"/>
      </w:pPr>
    </w:lvl>
    <w:lvl w:ilvl="7" w:tplc="9214B076" w:tentative="1">
      <w:start w:val="1"/>
      <w:numFmt w:val="decimal"/>
      <w:lvlText w:val="%8."/>
      <w:lvlJc w:val="left"/>
      <w:pPr>
        <w:tabs>
          <w:tab w:val="num" w:pos="5760"/>
        </w:tabs>
        <w:ind w:left="5760" w:hanging="360"/>
      </w:pPr>
    </w:lvl>
    <w:lvl w:ilvl="8" w:tplc="2B9451FC" w:tentative="1">
      <w:start w:val="1"/>
      <w:numFmt w:val="decimal"/>
      <w:lvlText w:val="%9."/>
      <w:lvlJc w:val="left"/>
      <w:pPr>
        <w:tabs>
          <w:tab w:val="num" w:pos="6480"/>
        </w:tabs>
        <w:ind w:left="6480" w:hanging="360"/>
      </w:pPr>
    </w:lvl>
  </w:abstractNum>
  <w:abstractNum w:abstractNumId="48" w15:restartNumberingAfterBreak="0">
    <w:nsid w:val="6A9F169F"/>
    <w:multiLevelType w:val="hybridMultilevel"/>
    <w:tmpl w:val="0E3C7B6E"/>
    <w:lvl w:ilvl="0" w:tplc="A5CE5CB6">
      <w:start w:val="1"/>
      <w:numFmt w:val="decimal"/>
      <w:lvlText w:val="%1."/>
      <w:lvlJc w:val="left"/>
      <w:pPr>
        <w:tabs>
          <w:tab w:val="num" w:pos="720"/>
        </w:tabs>
        <w:ind w:left="720" w:hanging="360"/>
      </w:pPr>
    </w:lvl>
    <w:lvl w:ilvl="1" w:tplc="18665F5A">
      <w:start w:val="1"/>
      <w:numFmt w:val="decimal"/>
      <w:lvlText w:val="%2."/>
      <w:lvlJc w:val="left"/>
      <w:pPr>
        <w:tabs>
          <w:tab w:val="num" w:pos="1440"/>
        </w:tabs>
        <w:ind w:left="1440" w:hanging="360"/>
      </w:pPr>
    </w:lvl>
    <w:lvl w:ilvl="2" w:tplc="9558B486" w:tentative="1">
      <w:start w:val="1"/>
      <w:numFmt w:val="decimal"/>
      <w:lvlText w:val="%3."/>
      <w:lvlJc w:val="left"/>
      <w:pPr>
        <w:tabs>
          <w:tab w:val="num" w:pos="2160"/>
        </w:tabs>
        <w:ind w:left="2160" w:hanging="360"/>
      </w:pPr>
    </w:lvl>
    <w:lvl w:ilvl="3" w:tplc="085ADE76" w:tentative="1">
      <w:start w:val="1"/>
      <w:numFmt w:val="decimal"/>
      <w:lvlText w:val="%4."/>
      <w:lvlJc w:val="left"/>
      <w:pPr>
        <w:tabs>
          <w:tab w:val="num" w:pos="2880"/>
        </w:tabs>
        <w:ind w:left="2880" w:hanging="360"/>
      </w:pPr>
    </w:lvl>
    <w:lvl w:ilvl="4" w:tplc="1564FBF8" w:tentative="1">
      <w:start w:val="1"/>
      <w:numFmt w:val="decimal"/>
      <w:lvlText w:val="%5."/>
      <w:lvlJc w:val="left"/>
      <w:pPr>
        <w:tabs>
          <w:tab w:val="num" w:pos="3600"/>
        </w:tabs>
        <w:ind w:left="3600" w:hanging="360"/>
      </w:pPr>
    </w:lvl>
    <w:lvl w:ilvl="5" w:tplc="0382DFD8" w:tentative="1">
      <w:start w:val="1"/>
      <w:numFmt w:val="decimal"/>
      <w:lvlText w:val="%6."/>
      <w:lvlJc w:val="left"/>
      <w:pPr>
        <w:tabs>
          <w:tab w:val="num" w:pos="4320"/>
        </w:tabs>
        <w:ind w:left="4320" w:hanging="360"/>
      </w:pPr>
    </w:lvl>
    <w:lvl w:ilvl="6" w:tplc="11A2D998" w:tentative="1">
      <w:start w:val="1"/>
      <w:numFmt w:val="decimal"/>
      <w:lvlText w:val="%7."/>
      <w:lvlJc w:val="left"/>
      <w:pPr>
        <w:tabs>
          <w:tab w:val="num" w:pos="5040"/>
        </w:tabs>
        <w:ind w:left="5040" w:hanging="360"/>
      </w:pPr>
    </w:lvl>
    <w:lvl w:ilvl="7" w:tplc="3678F552" w:tentative="1">
      <w:start w:val="1"/>
      <w:numFmt w:val="decimal"/>
      <w:lvlText w:val="%8."/>
      <w:lvlJc w:val="left"/>
      <w:pPr>
        <w:tabs>
          <w:tab w:val="num" w:pos="5760"/>
        </w:tabs>
        <w:ind w:left="5760" w:hanging="360"/>
      </w:pPr>
    </w:lvl>
    <w:lvl w:ilvl="8" w:tplc="D5D859F0" w:tentative="1">
      <w:start w:val="1"/>
      <w:numFmt w:val="decimal"/>
      <w:lvlText w:val="%9."/>
      <w:lvlJc w:val="left"/>
      <w:pPr>
        <w:tabs>
          <w:tab w:val="num" w:pos="6480"/>
        </w:tabs>
        <w:ind w:left="6480" w:hanging="360"/>
      </w:pPr>
    </w:lvl>
  </w:abstractNum>
  <w:abstractNum w:abstractNumId="49" w15:restartNumberingAfterBreak="0">
    <w:nsid w:val="6B8807A2"/>
    <w:multiLevelType w:val="hybridMultilevel"/>
    <w:tmpl w:val="1CD8D96C"/>
    <w:lvl w:ilvl="0" w:tplc="28F81AC4">
      <w:start w:val="1"/>
      <w:numFmt w:val="bullet"/>
      <w:lvlText w:val=""/>
      <w:lvlJc w:val="left"/>
      <w:pPr>
        <w:ind w:left="360" w:hanging="360"/>
      </w:pPr>
      <w:rPr>
        <w:rFonts w:ascii="Wingdings" w:hAnsi="Wingdings" w:hint="default"/>
        <w:color w:val="auto"/>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50" w15:restartNumberingAfterBreak="0">
    <w:nsid w:val="6BDA6904"/>
    <w:multiLevelType w:val="hybridMultilevel"/>
    <w:tmpl w:val="CED206AC"/>
    <w:lvl w:ilvl="0" w:tplc="61986992">
      <w:numFmt w:val="bullet"/>
      <w:lvlText w:val="-"/>
      <w:lvlJc w:val="left"/>
      <w:pPr>
        <w:ind w:left="1143" w:hanging="360"/>
      </w:pPr>
      <w:rPr>
        <w:rFonts w:ascii="Arial Narrow" w:eastAsia="MS Mincho" w:hAnsi="Arial Narrow" w:cs="MS Mincho"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3">
      <w:start w:val="1"/>
      <w:numFmt w:val="bullet"/>
      <w:lvlText w:val="o"/>
      <w:lvlJc w:val="left"/>
      <w:pPr>
        <w:ind w:left="1863" w:hanging="360"/>
      </w:pPr>
      <w:rPr>
        <w:rFonts w:ascii="Courier New" w:hAnsi="Courier New" w:cs="Courier New"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D0C2378"/>
    <w:multiLevelType w:val="hybridMultilevel"/>
    <w:tmpl w:val="ED92B2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D831C96"/>
    <w:multiLevelType w:val="hybridMultilevel"/>
    <w:tmpl w:val="B9547B7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3" w15:restartNumberingAfterBreak="0">
    <w:nsid w:val="6E755935"/>
    <w:multiLevelType w:val="hybridMultilevel"/>
    <w:tmpl w:val="0364914C"/>
    <w:lvl w:ilvl="0" w:tplc="96B89434">
      <w:start w:val="1"/>
      <w:numFmt w:val="lowerLetter"/>
      <w:lvlText w:val="%1."/>
      <w:lvlJc w:val="left"/>
      <w:pPr>
        <w:tabs>
          <w:tab w:val="num" w:pos="720"/>
        </w:tabs>
        <w:ind w:left="720" w:hanging="360"/>
      </w:pPr>
    </w:lvl>
    <w:lvl w:ilvl="1" w:tplc="021C6508" w:tentative="1">
      <w:start w:val="1"/>
      <w:numFmt w:val="lowerLetter"/>
      <w:lvlText w:val="%2."/>
      <w:lvlJc w:val="left"/>
      <w:pPr>
        <w:tabs>
          <w:tab w:val="num" w:pos="1440"/>
        </w:tabs>
        <w:ind w:left="1440" w:hanging="360"/>
      </w:pPr>
    </w:lvl>
    <w:lvl w:ilvl="2" w:tplc="7BCCA01A" w:tentative="1">
      <w:start w:val="1"/>
      <w:numFmt w:val="lowerLetter"/>
      <w:lvlText w:val="%3."/>
      <w:lvlJc w:val="left"/>
      <w:pPr>
        <w:tabs>
          <w:tab w:val="num" w:pos="2160"/>
        </w:tabs>
        <w:ind w:left="2160" w:hanging="360"/>
      </w:pPr>
    </w:lvl>
    <w:lvl w:ilvl="3" w:tplc="7B2E20D8" w:tentative="1">
      <w:start w:val="1"/>
      <w:numFmt w:val="lowerLetter"/>
      <w:lvlText w:val="%4."/>
      <w:lvlJc w:val="left"/>
      <w:pPr>
        <w:tabs>
          <w:tab w:val="num" w:pos="2880"/>
        </w:tabs>
        <w:ind w:left="2880" w:hanging="360"/>
      </w:pPr>
    </w:lvl>
    <w:lvl w:ilvl="4" w:tplc="84FAEB0A" w:tentative="1">
      <w:start w:val="1"/>
      <w:numFmt w:val="lowerLetter"/>
      <w:lvlText w:val="%5."/>
      <w:lvlJc w:val="left"/>
      <w:pPr>
        <w:tabs>
          <w:tab w:val="num" w:pos="3600"/>
        </w:tabs>
        <w:ind w:left="3600" w:hanging="360"/>
      </w:pPr>
    </w:lvl>
    <w:lvl w:ilvl="5" w:tplc="7E5889A0" w:tentative="1">
      <w:start w:val="1"/>
      <w:numFmt w:val="lowerLetter"/>
      <w:lvlText w:val="%6."/>
      <w:lvlJc w:val="left"/>
      <w:pPr>
        <w:tabs>
          <w:tab w:val="num" w:pos="4320"/>
        </w:tabs>
        <w:ind w:left="4320" w:hanging="360"/>
      </w:pPr>
    </w:lvl>
    <w:lvl w:ilvl="6" w:tplc="257EC11E" w:tentative="1">
      <w:start w:val="1"/>
      <w:numFmt w:val="lowerLetter"/>
      <w:lvlText w:val="%7."/>
      <w:lvlJc w:val="left"/>
      <w:pPr>
        <w:tabs>
          <w:tab w:val="num" w:pos="5040"/>
        </w:tabs>
        <w:ind w:left="5040" w:hanging="360"/>
      </w:pPr>
    </w:lvl>
    <w:lvl w:ilvl="7" w:tplc="0D584C26" w:tentative="1">
      <w:start w:val="1"/>
      <w:numFmt w:val="lowerLetter"/>
      <w:lvlText w:val="%8."/>
      <w:lvlJc w:val="left"/>
      <w:pPr>
        <w:tabs>
          <w:tab w:val="num" w:pos="5760"/>
        </w:tabs>
        <w:ind w:left="5760" w:hanging="360"/>
      </w:pPr>
    </w:lvl>
    <w:lvl w:ilvl="8" w:tplc="9BF0F56E" w:tentative="1">
      <w:start w:val="1"/>
      <w:numFmt w:val="lowerLetter"/>
      <w:lvlText w:val="%9."/>
      <w:lvlJc w:val="left"/>
      <w:pPr>
        <w:tabs>
          <w:tab w:val="num" w:pos="6480"/>
        </w:tabs>
        <w:ind w:left="6480" w:hanging="360"/>
      </w:pPr>
    </w:lvl>
  </w:abstractNum>
  <w:abstractNum w:abstractNumId="54" w15:restartNumberingAfterBreak="0">
    <w:nsid w:val="6EF8700C"/>
    <w:multiLevelType w:val="hybridMultilevel"/>
    <w:tmpl w:val="6E8EA1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701820D8"/>
    <w:multiLevelType w:val="hybridMultilevel"/>
    <w:tmpl w:val="F138B2D0"/>
    <w:lvl w:ilvl="0" w:tplc="2A86CBEE">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Letter"/>
      <w:lvlText w:val="%3."/>
      <w:lvlJc w:val="left"/>
      <w:pPr>
        <w:tabs>
          <w:tab w:val="num" w:pos="2160"/>
        </w:tabs>
        <w:ind w:left="2160" w:hanging="360"/>
      </w:pPr>
    </w:lvl>
    <w:lvl w:ilvl="3" w:tplc="FFFFFFFF" w:tentative="1">
      <w:start w:val="1"/>
      <w:numFmt w:val="lowerLetter"/>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Letter"/>
      <w:lvlText w:val="%6."/>
      <w:lvlJc w:val="left"/>
      <w:pPr>
        <w:tabs>
          <w:tab w:val="num" w:pos="4320"/>
        </w:tabs>
        <w:ind w:left="4320" w:hanging="360"/>
      </w:pPr>
    </w:lvl>
    <w:lvl w:ilvl="6" w:tplc="FFFFFFFF" w:tentative="1">
      <w:start w:val="1"/>
      <w:numFmt w:val="lowerLetter"/>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Letter"/>
      <w:lvlText w:val="%9."/>
      <w:lvlJc w:val="left"/>
      <w:pPr>
        <w:tabs>
          <w:tab w:val="num" w:pos="6480"/>
        </w:tabs>
        <w:ind w:left="6480" w:hanging="360"/>
      </w:pPr>
    </w:lvl>
  </w:abstractNum>
  <w:abstractNum w:abstractNumId="56" w15:restartNumberingAfterBreak="0">
    <w:nsid w:val="72DF346F"/>
    <w:multiLevelType w:val="hybridMultilevel"/>
    <w:tmpl w:val="8296172C"/>
    <w:lvl w:ilvl="0" w:tplc="4F9ED712">
      <w:start w:val="1"/>
      <w:numFmt w:val="bullet"/>
      <w:lvlText w:val="o"/>
      <w:lvlJc w:val="left"/>
      <w:pPr>
        <w:tabs>
          <w:tab w:val="num" w:pos="720"/>
        </w:tabs>
        <w:ind w:left="720" w:hanging="360"/>
      </w:pPr>
      <w:rPr>
        <w:rFonts w:ascii="Courier New" w:hAnsi="Courier New" w:hint="default"/>
      </w:rPr>
    </w:lvl>
    <w:lvl w:ilvl="1" w:tplc="67780764">
      <w:start w:val="1"/>
      <w:numFmt w:val="bullet"/>
      <w:lvlText w:val="o"/>
      <w:lvlJc w:val="left"/>
      <w:pPr>
        <w:tabs>
          <w:tab w:val="num" w:pos="1440"/>
        </w:tabs>
        <w:ind w:left="1440" w:hanging="360"/>
      </w:pPr>
      <w:rPr>
        <w:rFonts w:ascii="Courier New" w:hAnsi="Courier New" w:hint="default"/>
      </w:rPr>
    </w:lvl>
    <w:lvl w:ilvl="2" w:tplc="05EA1D0A" w:tentative="1">
      <w:start w:val="1"/>
      <w:numFmt w:val="bullet"/>
      <w:lvlText w:val="o"/>
      <w:lvlJc w:val="left"/>
      <w:pPr>
        <w:tabs>
          <w:tab w:val="num" w:pos="2160"/>
        </w:tabs>
        <w:ind w:left="2160" w:hanging="360"/>
      </w:pPr>
      <w:rPr>
        <w:rFonts w:ascii="Courier New" w:hAnsi="Courier New" w:hint="default"/>
      </w:rPr>
    </w:lvl>
    <w:lvl w:ilvl="3" w:tplc="5900BE6A" w:tentative="1">
      <w:start w:val="1"/>
      <w:numFmt w:val="bullet"/>
      <w:lvlText w:val="o"/>
      <w:lvlJc w:val="left"/>
      <w:pPr>
        <w:tabs>
          <w:tab w:val="num" w:pos="2880"/>
        </w:tabs>
        <w:ind w:left="2880" w:hanging="360"/>
      </w:pPr>
      <w:rPr>
        <w:rFonts w:ascii="Courier New" w:hAnsi="Courier New" w:hint="default"/>
      </w:rPr>
    </w:lvl>
    <w:lvl w:ilvl="4" w:tplc="7512D94C" w:tentative="1">
      <w:start w:val="1"/>
      <w:numFmt w:val="bullet"/>
      <w:lvlText w:val="o"/>
      <w:lvlJc w:val="left"/>
      <w:pPr>
        <w:tabs>
          <w:tab w:val="num" w:pos="3600"/>
        </w:tabs>
        <w:ind w:left="3600" w:hanging="360"/>
      </w:pPr>
      <w:rPr>
        <w:rFonts w:ascii="Courier New" w:hAnsi="Courier New" w:hint="default"/>
      </w:rPr>
    </w:lvl>
    <w:lvl w:ilvl="5" w:tplc="F5CAF166" w:tentative="1">
      <w:start w:val="1"/>
      <w:numFmt w:val="bullet"/>
      <w:lvlText w:val="o"/>
      <w:lvlJc w:val="left"/>
      <w:pPr>
        <w:tabs>
          <w:tab w:val="num" w:pos="4320"/>
        </w:tabs>
        <w:ind w:left="4320" w:hanging="360"/>
      </w:pPr>
      <w:rPr>
        <w:rFonts w:ascii="Courier New" w:hAnsi="Courier New" w:hint="default"/>
      </w:rPr>
    </w:lvl>
    <w:lvl w:ilvl="6" w:tplc="81120F88" w:tentative="1">
      <w:start w:val="1"/>
      <w:numFmt w:val="bullet"/>
      <w:lvlText w:val="o"/>
      <w:lvlJc w:val="left"/>
      <w:pPr>
        <w:tabs>
          <w:tab w:val="num" w:pos="5040"/>
        </w:tabs>
        <w:ind w:left="5040" w:hanging="360"/>
      </w:pPr>
      <w:rPr>
        <w:rFonts w:ascii="Courier New" w:hAnsi="Courier New" w:hint="default"/>
      </w:rPr>
    </w:lvl>
    <w:lvl w:ilvl="7" w:tplc="2B92FB96" w:tentative="1">
      <w:start w:val="1"/>
      <w:numFmt w:val="bullet"/>
      <w:lvlText w:val="o"/>
      <w:lvlJc w:val="left"/>
      <w:pPr>
        <w:tabs>
          <w:tab w:val="num" w:pos="5760"/>
        </w:tabs>
        <w:ind w:left="5760" w:hanging="360"/>
      </w:pPr>
      <w:rPr>
        <w:rFonts w:ascii="Courier New" w:hAnsi="Courier New" w:hint="default"/>
      </w:rPr>
    </w:lvl>
    <w:lvl w:ilvl="8" w:tplc="66E0F7C8" w:tentative="1">
      <w:start w:val="1"/>
      <w:numFmt w:val="bullet"/>
      <w:lvlText w:val="o"/>
      <w:lvlJc w:val="left"/>
      <w:pPr>
        <w:tabs>
          <w:tab w:val="num" w:pos="6480"/>
        </w:tabs>
        <w:ind w:left="6480" w:hanging="360"/>
      </w:pPr>
      <w:rPr>
        <w:rFonts w:ascii="Courier New" w:hAnsi="Courier New" w:hint="default"/>
      </w:rPr>
    </w:lvl>
  </w:abstractNum>
  <w:abstractNum w:abstractNumId="57" w15:restartNumberingAfterBreak="0">
    <w:nsid w:val="739026A3"/>
    <w:multiLevelType w:val="hybridMultilevel"/>
    <w:tmpl w:val="0EF2C3C0"/>
    <w:lvl w:ilvl="0" w:tplc="262A8E78">
      <w:start w:val="1"/>
      <w:numFmt w:val="lowerLetter"/>
      <w:lvlText w:val="%1."/>
      <w:lvlJc w:val="left"/>
      <w:pPr>
        <w:tabs>
          <w:tab w:val="num" w:pos="720"/>
        </w:tabs>
        <w:ind w:left="720" w:hanging="360"/>
      </w:pPr>
    </w:lvl>
    <w:lvl w:ilvl="1" w:tplc="0EF8B320" w:tentative="1">
      <w:start w:val="1"/>
      <w:numFmt w:val="lowerLetter"/>
      <w:lvlText w:val="%2."/>
      <w:lvlJc w:val="left"/>
      <w:pPr>
        <w:tabs>
          <w:tab w:val="num" w:pos="1440"/>
        </w:tabs>
        <w:ind w:left="1440" w:hanging="360"/>
      </w:pPr>
    </w:lvl>
    <w:lvl w:ilvl="2" w:tplc="7ACA2484" w:tentative="1">
      <w:start w:val="1"/>
      <w:numFmt w:val="lowerLetter"/>
      <w:lvlText w:val="%3."/>
      <w:lvlJc w:val="left"/>
      <w:pPr>
        <w:tabs>
          <w:tab w:val="num" w:pos="2160"/>
        </w:tabs>
        <w:ind w:left="2160" w:hanging="360"/>
      </w:pPr>
    </w:lvl>
    <w:lvl w:ilvl="3" w:tplc="2EB4F916" w:tentative="1">
      <w:start w:val="1"/>
      <w:numFmt w:val="lowerLetter"/>
      <w:lvlText w:val="%4."/>
      <w:lvlJc w:val="left"/>
      <w:pPr>
        <w:tabs>
          <w:tab w:val="num" w:pos="2880"/>
        </w:tabs>
        <w:ind w:left="2880" w:hanging="360"/>
      </w:pPr>
    </w:lvl>
    <w:lvl w:ilvl="4" w:tplc="8C7860A6" w:tentative="1">
      <w:start w:val="1"/>
      <w:numFmt w:val="lowerLetter"/>
      <w:lvlText w:val="%5."/>
      <w:lvlJc w:val="left"/>
      <w:pPr>
        <w:tabs>
          <w:tab w:val="num" w:pos="3600"/>
        </w:tabs>
        <w:ind w:left="3600" w:hanging="360"/>
      </w:pPr>
    </w:lvl>
    <w:lvl w:ilvl="5" w:tplc="1A3494B0" w:tentative="1">
      <w:start w:val="1"/>
      <w:numFmt w:val="lowerLetter"/>
      <w:lvlText w:val="%6."/>
      <w:lvlJc w:val="left"/>
      <w:pPr>
        <w:tabs>
          <w:tab w:val="num" w:pos="4320"/>
        </w:tabs>
        <w:ind w:left="4320" w:hanging="360"/>
      </w:pPr>
    </w:lvl>
    <w:lvl w:ilvl="6" w:tplc="B792F52C" w:tentative="1">
      <w:start w:val="1"/>
      <w:numFmt w:val="lowerLetter"/>
      <w:lvlText w:val="%7."/>
      <w:lvlJc w:val="left"/>
      <w:pPr>
        <w:tabs>
          <w:tab w:val="num" w:pos="5040"/>
        </w:tabs>
        <w:ind w:left="5040" w:hanging="360"/>
      </w:pPr>
    </w:lvl>
    <w:lvl w:ilvl="7" w:tplc="3A0ADA28" w:tentative="1">
      <w:start w:val="1"/>
      <w:numFmt w:val="lowerLetter"/>
      <w:lvlText w:val="%8."/>
      <w:lvlJc w:val="left"/>
      <w:pPr>
        <w:tabs>
          <w:tab w:val="num" w:pos="5760"/>
        </w:tabs>
        <w:ind w:left="5760" w:hanging="360"/>
      </w:pPr>
    </w:lvl>
    <w:lvl w:ilvl="8" w:tplc="E8DA8BFE" w:tentative="1">
      <w:start w:val="1"/>
      <w:numFmt w:val="lowerLetter"/>
      <w:lvlText w:val="%9."/>
      <w:lvlJc w:val="left"/>
      <w:pPr>
        <w:tabs>
          <w:tab w:val="num" w:pos="6480"/>
        </w:tabs>
        <w:ind w:left="6480" w:hanging="360"/>
      </w:pPr>
    </w:lvl>
  </w:abstractNum>
  <w:abstractNum w:abstractNumId="58" w15:restartNumberingAfterBreak="0">
    <w:nsid w:val="74D72A08"/>
    <w:multiLevelType w:val="hybridMultilevel"/>
    <w:tmpl w:val="7C5658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74F65AAD"/>
    <w:multiLevelType w:val="hybridMultilevel"/>
    <w:tmpl w:val="F2E611AC"/>
    <w:lvl w:ilvl="0" w:tplc="81F63ADC">
      <w:numFmt w:val="bullet"/>
      <w:lvlText w:val="-"/>
      <w:lvlJc w:val="left"/>
      <w:pPr>
        <w:ind w:left="720" w:hanging="360"/>
      </w:pPr>
      <w:rPr>
        <w:rFonts w:ascii="Calibri" w:eastAsiaTheme="minorEastAsia"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75CB41FF"/>
    <w:multiLevelType w:val="hybridMultilevel"/>
    <w:tmpl w:val="A5AC28E0"/>
    <w:lvl w:ilvl="0" w:tplc="FFFFFFFF">
      <w:start w:val="1"/>
      <w:numFmt w:val="decimal"/>
      <w:lvlText w:val="%1."/>
      <w:lvlJc w:val="left"/>
      <w:pPr>
        <w:tabs>
          <w:tab w:val="num" w:pos="720"/>
        </w:tabs>
        <w:ind w:left="720" w:hanging="360"/>
      </w:pPr>
    </w:lvl>
    <w:lvl w:ilvl="1" w:tplc="040C000F">
      <w:start w:val="1"/>
      <w:numFmt w:val="decimal"/>
      <w:lvlText w:val="%2."/>
      <w:lvlJc w:val="left"/>
      <w:pPr>
        <w:ind w:left="1440" w:hanging="360"/>
      </w:pPr>
    </w:lvl>
    <w:lvl w:ilvl="2" w:tplc="5D18CFAA">
      <w:start w:val="1"/>
      <w:numFmt w:val="lowerLetter"/>
      <w:lvlText w:val="%3."/>
      <w:lvlJc w:val="left"/>
      <w:pPr>
        <w:ind w:left="216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61" w15:restartNumberingAfterBreak="0">
    <w:nsid w:val="766017DA"/>
    <w:multiLevelType w:val="hybridMultilevel"/>
    <w:tmpl w:val="96E44F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79092C54"/>
    <w:multiLevelType w:val="hybridMultilevel"/>
    <w:tmpl w:val="A7C226A6"/>
    <w:lvl w:ilvl="0" w:tplc="61986992">
      <w:numFmt w:val="bullet"/>
      <w:lvlText w:val="-"/>
      <w:lvlJc w:val="left"/>
      <w:pPr>
        <w:ind w:left="1143" w:hanging="360"/>
      </w:pPr>
      <w:rPr>
        <w:rFonts w:ascii="Arial Narrow" w:eastAsia="MS Mincho" w:hAnsi="Arial Narrow" w:cs="MS Mincho" w:hint="default"/>
        <w:sz w:val="24"/>
      </w:rPr>
    </w:lvl>
    <w:lvl w:ilvl="1" w:tplc="040C0003">
      <w:start w:val="1"/>
      <w:numFmt w:val="bullet"/>
      <w:lvlText w:val="o"/>
      <w:lvlJc w:val="left"/>
      <w:pPr>
        <w:ind w:left="1863" w:hanging="360"/>
      </w:pPr>
      <w:rPr>
        <w:rFonts w:ascii="Courier New" w:hAnsi="Courier New" w:cs="Courier New" w:hint="default"/>
      </w:rPr>
    </w:lvl>
    <w:lvl w:ilvl="2" w:tplc="040C0005" w:tentative="1">
      <w:start w:val="1"/>
      <w:numFmt w:val="bullet"/>
      <w:lvlText w:val=""/>
      <w:lvlJc w:val="left"/>
      <w:pPr>
        <w:ind w:left="2583" w:hanging="360"/>
      </w:pPr>
      <w:rPr>
        <w:rFonts w:ascii="Wingdings" w:hAnsi="Wingdings" w:hint="default"/>
      </w:rPr>
    </w:lvl>
    <w:lvl w:ilvl="3" w:tplc="040C0001" w:tentative="1">
      <w:start w:val="1"/>
      <w:numFmt w:val="bullet"/>
      <w:lvlText w:val=""/>
      <w:lvlJc w:val="left"/>
      <w:pPr>
        <w:ind w:left="3303" w:hanging="360"/>
      </w:pPr>
      <w:rPr>
        <w:rFonts w:ascii="Symbol" w:hAnsi="Symbol" w:hint="default"/>
      </w:rPr>
    </w:lvl>
    <w:lvl w:ilvl="4" w:tplc="040C0003" w:tentative="1">
      <w:start w:val="1"/>
      <w:numFmt w:val="bullet"/>
      <w:lvlText w:val="o"/>
      <w:lvlJc w:val="left"/>
      <w:pPr>
        <w:ind w:left="4023" w:hanging="360"/>
      </w:pPr>
      <w:rPr>
        <w:rFonts w:ascii="Courier New" w:hAnsi="Courier New" w:cs="Courier New" w:hint="default"/>
      </w:rPr>
    </w:lvl>
    <w:lvl w:ilvl="5" w:tplc="040C0005" w:tentative="1">
      <w:start w:val="1"/>
      <w:numFmt w:val="bullet"/>
      <w:lvlText w:val=""/>
      <w:lvlJc w:val="left"/>
      <w:pPr>
        <w:ind w:left="4743" w:hanging="360"/>
      </w:pPr>
      <w:rPr>
        <w:rFonts w:ascii="Wingdings" w:hAnsi="Wingdings" w:hint="default"/>
      </w:rPr>
    </w:lvl>
    <w:lvl w:ilvl="6" w:tplc="040C0001" w:tentative="1">
      <w:start w:val="1"/>
      <w:numFmt w:val="bullet"/>
      <w:lvlText w:val=""/>
      <w:lvlJc w:val="left"/>
      <w:pPr>
        <w:ind w:left="5463" w:hanging="360"/>
      </w:pPr>
      <w:rPr>
        <w:rFonts w:ascii="Symbol" w:hAnsi="Symbol" w:hint="default"/>
      </w:rPr>
    </w:lvl>
    <w:lvl w:ilvl="7" w:tplc="040C0003" w:tentative="1">
      <w:start w:val="1"/>
      <w:numFmt w:val="bullet"/>
      <w:lvlText w:val="o"/>
      <w:lvlJc w:val="left"/>
      <w:pPr>
        <w:ind w:left="6183" w:hanging="360"/>
      </w:pPr>
      <w:rPr>
        <w:rFonts w:ascii="Courier New" w:hAnsi="Courier New" w:cs="Courier New" w:hint="default"/>
      </w:rPr>
    </w:lvl>
    <w:lvl w:ilvl="8" w:tplc="040C0005" w:tentative="1">
      <w:start w:val="1"/>
      <w:numFmt w:val="bullet"/>
      <w:lvlText w:val=""/>
      <w:lvlJc w:val="left"/>
      <w:pPr>
        <w:ind w:left="6903" w:hanging="360"/>
      </w:pPr>
      <w:rPr>
        <w:rFonts w:ascii="Wingdings" w:hAnsi="Wingdings" w:hint="default"/>
      </w:rPr>
    </w:lvl>
  </w:abstractNum>
  <w:abstractNum w:abstractNumId="63" w15:restartNumberingAfterBreak="0">
    <w:nsid w:val="7CE3604B"/>
    <w:multiLevelType w:val="hybridMultilevel"/>
    <w:tmpl w:val="E7BA61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4" w15:restartNumberingAfterBreak="0">
    <w:nsid w:val="7E8218C0"/>
    <w:multiLevelType w:val="hybridMultilevel"/>
    <w:tmpl w:val="BD06FE1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5" w15:restartNumberingAfterBreak="0">
    <w:nsid w:val="7F831783"/>
    <w:multiLevelType w:val="hybridMultilevel"/>
    <w:tmpl w:val="4E660E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4"/>
  </w:num>
  <w:num w:numId="2">
    <w:abstractNumId w:val="58"/>
  </w:num>
  <w:num w:numId="3">
    <w:abstractNumId w:val="40"/>
  </w:num>
  <w:num w:numId="4">
    <w:abstractNumId w:val="52"/>
  </w:num>
  <w:num w:numId="5">
    <w:abstractNumId w:val="35"/>
  </w:num>
  <w:num w:numId="6">
    <w:abstractNumId w:val="46"/>
  </w:num>
  <w:num w:numId="7">
    <w:abstractNumId w:val="47"/>
  </w:num>
  <w:num w:numId="8">
    <w:abstractNumId w:val="60"/>
  </w:num>
  <w:num w:numId="9">
    <w:abstractNumId w:val="62"/>
  </w:num>
  <w:num w:numId="10">
    <w:abstractNumId w:val="20"/>
  </w:num>
  <w:num w:numId="11">
    <w:abstractNumId w:val="38"/>
  </w:num>
  <w:num w:numId="12">
    <w:abstractNumId w:val="48"/>
  </w:num>
  <w:num w:numId="13">
    <w:abstractNumId w:val="5"/>
  </w:num>
  <w:num w:numId="14">
    <w:abstractNumId w:val="32"/>
  </w:num>
  <w:num w:numId="15">
    <w:abstractNumId w:val="27"/>
  </w:num>
  <w:num w:numId="16">
    <w:abstractNumId w:val="36"/>
  </w:num>
  <w:num w:numId="17">
    <w:abstractNumId w:val="55"/>
  </w:num>
  <w:num w:numId="18">
    <w:abstractNumId w:val="7"/>
  </w:num>
  <w:num w:numId="19">
    <w:abstractNumId w:val="53"/>
  </w:num>
  <w:num w:numId="20">
    <w:abstractNumId w:val="17"/>
  </w:num>
  <w:num w:numId="21">
    <w:abstractNumId w:val="57"/>
  </w:num>
  <w:num w:numId="22">
    <w:abstractNumId w:val="23"/>
  </w:num>
  <w:num w:numId="23">
    <w:abstractNumId w:val="56"/>
  </w:num>
  <w:num w:numId="24">
    <w:abstractNumId w:val="19"/>
  </w:num>
  <w:num w:numId="25">
    <w:abstractNumId w:val="50"/>
  </w:num>
  <w:num w:numId="26">
    <w:abstractNumId w:val="51"/>
  </w:num>
  <w:num w:numId="27">
    <w:abstractNumId w:val="21"/>
  </w:num>
  <w:num w:numId="28">
    <w:abstractNumId w:val="44"/>
  </w:num>
  <w:num w:numId="29">
    <w:abstractNumId w:val="43"/>
  </w:num>
  <w:num w:numId="30">
    <w:abstractNumId w:val="16"/>
  </w:num>
  <w:num w:numId="31">
    <w:abstractNumId w:val="4"/>
  </w:num>
  <w:num w:numId="32">
    <w:abstractNumId w:val="3"/>
  </w:num>
  <w:num w:numId="33">
    <w:abstractNumId w:val="2"/>
  </w:num>
  <w:num w:numId="34">
    <w:abstractNumId w:val="10"/>
  </w:num>
  <w:num w:numId="35">
    <w:abstractNumId w:val="13"/>
  </w:num>
  <w:num w:numId="36">
    <w:abstractNumId w:val="54"/>
  </w:num>
  <w:num w:numId="37">
    <w:abstractNumId w:val="1"/>
  </w:num>
  <w:num w:numId="38">
    <w:abstractNumId w:val="42"/>
  </w:num>
  <w:num w:numId="39">
    <w:abstractNumId w:val="30"/>
  </w:num>
  <w:num w:numId="40">
    <w:abstractNumId w:val="65"/>
  </w:num>
  <w:num w:numId="41">
    <w:abstractNumId w:val="26"/>
  </w:num>
  <w:num w:numId="42">
    <w:abstractNumId w:val="37"/>
  </w:num>
  <w:num w:numId="43">
    <w:abstractNumId w:val="11"/>
  </w:num>
  <w:num w:numId="44">
    <w:abstractNumId w:val="0"/>
  </w:num>
  <w:num w:numId="45">
    <w:abstractNumId w:val="64"/>
  </w:num>
  <w:num w:numId="46">
    <w:abstractNumId w:val="8"/>
  </w:num>
  <w:num w:numId="47">
    <w:abstractNumId w:val="33"/>
  </w:num>
  <w:num w:numId="48">
    <w:abstractNumId w:val="59"/>
  </w:num>
  <w:num w:numId="49">
    <w:abstractNumId w:val="6"/>
  </w:num>
  <w:num w:numId="50">
    <w:abstractNumId w:val="25"/>
  </w:num>
  <w:num w:numId="51">
    <w:abstractNumId w:val="18"/>
  </w:num>
  <w:num w:numId="52">
    <w:abstractNumId w:val="15"/>
  </w:num>
  <w:num w:numId="53">
    <w:abstractNumId w:val="41"/>
  </w:num>
  <w:num w:numId="54">
    <w:abstractNumId w:val="45"/>
  </w:num>
  <w:num w:numId="55">
    <w:abstractNumId w:val="63"/>
  </w:num>
  <w:num w:numId="56">
    <w:abstractNumId w:val="12"/>
  </w:num>
  <w:num w:numId="57">
    <w:abstractNumId w:val="9"/>
  </w:num>
  <w:num w:numId="58">
    <w:abstractNumId w:val="24"/>
  </w:num>
  <w:num w:numId="59">
    <w:abstractNumId w:val="61"/>
  </w:num>
  <w:num w:numId="60">
    <w:abstractNumId w:val="22"/>
  </w:num>
  <w:num w:numId="61">
    <w:abstractNumId w:val="31"/>
  </w:num>
  <w:num w:numId="62">
    <w:abstractNumId w:val="29"/>
  </w:num>
  <w:num w:numId="63">
    <w:abstractNumId w:val="28"/>
  </w:num>
  <w:num w:numId="64">
    <w:abstractNumId w:val="39"/>
  </w:num>
  <w:num w:numId="65">
    <w:abstractNumId w:val="49"/>
  </w:num>
  <w:num w:numId="66">
    <w:abstractNumId w:val="3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5F8D"/>
    <w:rsid w:val="0001516A"/>
    <w:rsid w:val="0002423D"/>
    <w:rsid w:val="00031033"/>
    <w:rsid w:val="00032E95"/>
    <w:rsid w:val="00035BA9"/>
    <w:rsid w:val="00037905"/>
    <w:rsid w:val="000408B9"/>
    <w:rsid w:val="0004381A"/>
    <w:rsid w:val="000458EC"/>
    <w:rsid w:val="00045B54"/>
    <w:rsid w:val="00046019"/>
    <w:rsid w:val="00054D52"/>
    <w:rsid w:val="000561DA"/>
    <w:rsid w:val="00067730"/>
    <w:rsid w:val="00082407"/>
    <w:rsid w:val="00083C65"/>
    <w:rsid w:val="00091F46"/>
    <w:rsid w:val="000A1B40"/>
    <w:rsid w:val="000B17E5"/>
    <w:rsid w:val="000B480D"/>
    <w:rsid w:val="000B5694"/>
    <w:rsid w:val="000C1C68"/>
    <w:rsid w:val="000C2434"/>
    <w:rsid w:val="000E57D9"/>
    <w:rsid w:val="000E669D"/>
    <w:rsid w:val="000F6980"/>
    <w:rsid w:val="000F6D4C"/>
    <w:rsid w:val="000F728C"/>
    <w:rsid w:val="00101A30"/>
    <w:rsid w:val="00107F6D"/>
    <w:rsid w:val="00111722"/>
    <w:rsid w:val="00117A50"/>
    <w:rsid w:val="001228B0"/>
    <w:rsid w:val="00123984"/>
    <w:rsid w:val="00130820"/>
    <w:rsid w:val="00135518"/>
    <w:rsid w:val="00136A00"/>
    <w:rsid w:val="00141E0D"/>
    <w:rsid w:val="0015178A"/>
    <w:rsid w:val="0015260D"/>
    <w:rsid w:val="00153616"/>
    <w:rsid w:val="00153F61"/>
    <w:rsid w:val="0017091A"/>
    <w:rsid w:val="00171F41"/>
    <w:rsid w:val="001728AD"/>
    <w:rsid w:val="00172D30"/>
    <w:rsid w:val="001A1E61"/>
    <w:rsid w:val="001A22BA"/>
    <w:rsid w:val="001A6F88"/>
    <w:rsid w:val="001B1E80"/>
    <w:rsid w:val="001B300E"/>
    <w:rsid w:val="001C0A81"/>
    <w:rsid w:val="001C3E0D"/>
    <w:rsid w:val="001D0DD1"/>
    <w:rsid w:val="001E5C95"/>
    <w:rsid w:val="001E7288"/>
    <w:rsid w:val="001F349C"/>
    <w:rsid w:val="001F3F04"/>
    <w:rsid w:val="001F551A"/>
    <w:rsid w:val="00206A5C"/>
    <w:rsid w:val="002141D4"/>
    <w:rsid w:val="00225388"/>
    <w:rsid w:val="00233954"/>
    <w:rsid w:val="00234DF5"/>
    <w:rsid w:val="00247B9A"/>
    <w:rsid w:val="00251DDF"/>
    <w:rsid w:val="00251FD3"/>
    <w:rsid w:val="00255979"/>
    <w:rsid w:val="00260C58"/>
    <w:rsid w:val="002774FC"/>
    <w:rsid w:val="00281731"/>
    <w:rsid w:val="00296CED"/>
    <w:rsid w:val="00297938"/>
    <w:rsid w:val="002A20E7"/>
    <w:rsid w:val="002A4D21"/>
    <w:rsid w:val="002B0638"/>
    <w:rsid w:val="002B0FA9"/>
    <w:rsid w:val="002B1816"/>
    <w:rsid w:val="002B3833"/>
    <w:rsid w:val="002B4BB3"/>
    <w:rsid w:val="002B79F0"/>
    <w:rsid w:val="002C1A42"/>
    <w:rsid w:val="002C1DC9"/>
    <w:rsid w:val="002C7BF4"/>
    <w:rsid w:val="002E0AF1"/>
    <w:rsid w:val="002E5784"/>
    <w:rsid w:val="002E5819"/>
    <w:rsid w:val="002F2E80"/>
    <w:rsid w:val="00300660"/>
    <w:rsid w:val="00302D60"/>
    <w:rsid w:val="00306464"/>
    <w:rsid w:val="00306942"/>
    <w:rsid w:val="0031522F"/>
    <w:rsid w:val="00320B40"/>
    <w:rsid w:val="0032118A"/>
    <w:rsid w:val="00335D40"/>
    <w:rsid w:val="00337E2B"/>
    <w:rsid w:val="00343224"/>
    <w:rsid w:val="00343B0C"/>
    <w:rsid w:val="00356704"/>
    <w:rsid w:val="003568D2"/>
    <w:rsid w:val="003574D1"/>
    <w:rsid w:val="00357D44"/>
    <w:rsid w:val="00383E0A"/>
    <w:rsid w:val="00391B41"/>
    <w:rsid w:val="003A145D"/>
    <w:rsid w:val="003B205F"/>
    <w:rsid w:val="003B2139"/>
    <w:rsid w:val="003B5881"/>
    <w:rsid w:val="003C2802"/>
    <w:rsid w:val="003C5ED0"/>
    <w:rsid w:val="003F4C93"/>
    <w:rsid w:val="003F4ED9"/>
    <w:rsid w:val="003F5691"/>
    <w:rsid w:val="0040489A"/>
    <w:rsid w:val="0040607A"/>
    <w:rsid w:val="004069A1"/>
    <w:rsid w:val="00407C57"/>
    <w:rsid w:val="00421C90"/>
    <w:rsid w:val="00432BF1"/>
    <w:rsid w:val="0043392F"/>
    <w:rsid w:val="00436CEF"/>
    <w:rsid w:val="004469F9"/>
    <w:rsid w:val="0045078C"/>
    <w:rsid w:val="00450AF3"/>
    <w:rsid w:val="00456961"/>
    <w:rsid w:val="004627EC"/>
    <w:rsid w:val="004714B5"/>
    <w:rsid w:val="00480165"/>
    <w:rsid w:val="004825C9"/>
    <w:rsid w:val="0048570C"/>
    <w:rsid w:val="00485F8D"/>
    <w:rsid w:val="00486919"/>
    <w:rsid w:val="00496503"/>
    <w:rsid w:val="004A4926"/>
    <w:rsid w:val="004B12A1"/>
    <w:rsid w:val="004B1BE7"/>
    <w:rsid w:val="004C01EB"/>
    <w:rsid w:val="004C1F7F"/>
    <w:rsid w:val="004C4E71"/>
    <w:rsid w:val="004C6635"/>
    <w:rsid w:val="004D2756"/>
    <w:rsid w:val="004D7851"/>
    <w:rsid w:val="004E27D5"/>
    <w:rsid w:val="004E55DA"/>
    <w:rsid w:val="004E7410"/>
    <w:rsid w:val="004F668A"/>
    <w:rsid w:val="004F6CE6"/>
    <w:rsid w:val="004F6DB2"/>
    <w:rsid w:val="005021DD"/>
    <w:rsid w:val="00510EC8"/>
    <w:rsid w:val="00511036"/>
    <w:rsid w:val="00514648"/>
    <w:rsid w:val="00535015"/>
    <w:rsid w:val="005401C6"/>
    <w:rsid w:val="005473A8"/>
    <w:rsid w:val="00550243"/>
    <w:rsid w:val="0056383A"/>
    <w:rsid w:val="00571B17"/>
    <w:rsid w:val="00576E8E"/>
    <w:rsid w:val="00577B70"/>
    <w:rsid w:val="00582D04"/>
    <w:rsid w:val="005909EE"/>
    <w:rsid w:val="00596E67"/>
    <w:rsid w:val="005A228D"/>
    <w:rsid w:val="005B41E5"/>
    <w:rsid w:val="005C0CD0"/>
    <w:rsid w:val="005D2AD5"/>
    <w:rsid w:val="005E6B11"/>
    <w:rsid w:val="005F740B"/>
    <w:rsid w:val="006043E1"/>
    <w:rsid w:val="006046BA"/>
    <w:rsid w:val="0060490A"/>
    <w:rsid w:val="00611756"/>
    <w:rsid w:val="006131BC"/>
    <w:rsid w:val="00613792"/>
    <w:rsid w:val="00614357"/>
    <w:rsid w:val="006156E9"/>
    <w:rsid w:val="0062757C"/>
    <w:rsid w:val="00627B26"/>
    <w:rsid w:val="0063632B"/>
    <w:rsid w:val="0063702A"/>
    <w:rsid w:val="00644BD2"/>
    <w:rsid w:val="006476B8"/>
    <w:rsid w:val="00652918"/>
    <w:rsid w:val="00663CC9"/>
    <w:rsid w:val="00663F37"/>
    <w:rsid w:val="00672660"/>
    <w:rsid w:val="0067311D"/>
    <w:rsid w:val="00673592"/>
    <w:rsid w:val="00690A8F"/>
    <w:rsid w:val="006A2351"/>
    <w:rsid w:val="006B3263"/>
    <w:rsid w:val="006B5765"/>
    <w:rsid w:val="006C1489"/>
    <w:rsid w:val="006D1E1D"/>
    <w:rsid w:val="006D548A"/>
    <w:rsid w:val="006E119C"/>
    <w:rsid w:val="006E7A20"/>
    <w:rsid w:val="006F6C25"/>
    <w:rsid w:val="0071370E"/>
    <w:rsid w:val="00715202"/>
    <w:rsid w:val="0073188A"/>
    <w:rsid w:val="00742D8C"/>
    <w:rsid w:val="00746FF4"/>
    <w:rsid w:val="00755D04"/>
    <w:rsid w:val="00764175"/>
    <w:rsid w:val="00766DED"/>
    <w:rsid w:val="007676CF"/>
    <w:rsid w:val="007717B5"/>
    <w:rsid w:val="0077280B"/>
    <w:rsid w:val="00773DC4"/>
    <w:rsid w:val="00774038"/>
    <w:rsid w:val="007755C8"/>
    <w:rsid w:val="00792560"/>
    <w:rsid w:val="007978A0"/>
    <w:rsid w:val="007A0924"/>
    <w:rsid w:val="007A262B"/>
    <w:rsid w:val="007B6031"/>
    <w:rsid w:val="007B76B4"/>
    <w:rsid w:val="007C1B4F"/>
    <w:rsid w:val="007C47A3"/>
    <w:rsid w:val="007C6C31"/>
    <w:rsid w:val="007E4550"/>
    <w:rsid w:val="007E6442"/>
    <w:rsid w:val="007F0DDB"/>
    <w:rsid w:val="008021AD"/>
    <w:rsid w:val="00816D8F"/>
    <w:rsid w:val="008171A2"/>
    <w:rsid w:val="00830D6A"/>
    <w:rsid w:val="008331C9"/>
    <w:rsid w:val="00833D5F"/>
    <w:rsid w:val="00834FFB"/>
    <w:rsid w:val="00835F74"/>
    <w:rsid w:val="00836681"/>
    <w:rsid w:val="00843EF2"/>
    <w:rsid w:val="008465BC"/>
    <w:rsid w:val="00846CD6"/>
    <w:rsid w:val="008502AA"/>
    <w:rsid w:val="00853DD5"/>
    <w:rsid w:val="0085760F"/>
    <w:rsid w:val="00863812"/>
    <w:rsid w:val="00874F96"/>
    <w:rsid w:val="00875BEA"/>
    <w:rsid w:val="0087715D"/>
    <w:rsid w:val="00886F89"/>
    <w:rsid w:val="00891991"/>
    <w:rsid w:val="00897B5D"/>
    <w:rsid w:val="008B01D0"/>
    <w:rsid w:val="008B10AD"/>
    <w:rsid w:val="008C07CD"/>
    <w:rsid w:val="008C2726"/>
    <w:rsid w:val="008C6E5C"/>
    <w:rsid w:val="008D0F15"/>
    <w:rsid w:val="008D68C5"/>
    <w:rsid w:val="008E2735"/>
    <w:rsid w:val="008F0F3A"/>
    <w:rsid w:val="008F2999"/>
    <w:rsid w:val="008F4E51"/>
    <w:rsid w:val="008F5BF6"/>
    <w:rsid w:val="00900B9C"/>
    <w:rsid w:val="00901D92"/>
    <w:rsid w:val="009126B3"/>
    <w:rsid w:val="00914B6C"/>
    <w:rsid w:val="0092039A"/>
    <w:rsid w:val="00923CBF"/>
    <w:rsid w:val="009314A8"/>
    <w:rsid w:val="0093365D"/>
    <w:rsid w:val="00941570"/>
    <w:rsid w:val="00944017"/>
    <w:rsid w:val="00944F97"/>
    <w:rsid w:val="00945D9A"/>
    <w:rsid w:val="009553A6"/>
    <w:rsid w:val="00955AD3"/>
    <w:rsid w:val="009675DD"/>
    <w:rsid w:val="00975B8E"/>
    <w:rsid w:val="00985C1F"/>
    <w:rsid w:val="00997373"/>
    <w:rsid w:val="009975A0"/>
    <w:rsid w:val="009A0197"/>
    <w:rsid w:val="009A0CA6"/>
    <w:rsid w:val="009A4DF1"/>
    <w:rsid w:val="009B128D"/>
    <w:rsid w:val="009C0AB2"/>
    <w:rsid w:val="009C1ED6"/>
    <w:rsid w:val="009C6A32"/>
    <w:rsid w:val="009C724A"/>
    <w:rsid w:val="009D34F9"/>
    <w:rsid w:val="009E01C7"/>
    <w:rsid w:val="009E31F6"/>
    <w:rsid w:val="009E6F67"/>
    <w:rsid w:val="009F2700"/>
    <w:rsid w:val="009F37F0"/>
    <w:rsid w:val="00A03762"/>
    <w:rsid w:val="00A219E6"/>
    <w:rsid w:val="00A23B19"/>
    <w:rsid w:val="00A2626A"/>
    <w:rsid w:val="00A26A0B"/>
    <w:rsid w:val="00A306FE"/>
    <w:rsid w:val="00A33D07"/>
    <w:rsid w:val="00A36CFB"/>
    <w:rsid w:val="00A3770D"/>
    <w:rsid w:val="00A566B6"/>
    <w:rsid w:val="00A57A36"/>
    <w:rsid w:val="00A76E25"/>
    <w:rsid w:val="00A81751"/>
    <w:rsid w:val="00A8185C"/>
    <w:rsid w:val="00A81ADC"/>
    <w:rsid w:val="00A87A04"/>
    <w:rsid w:val="00A94E63"/>
    <w:rsid w:val="00AB302A"/>
    <w:rsid w:val="00AB54D7"/>
    <w:rsid w:val="00AC1197"/>
    <w:rsid w:val="00AC6BC3"/>
    <w:rsid w:val="00AD48D2"/>
    <w:rsid w:val="00AD4DC4"/>
    <w:rsid w:val="00AE039C"/>
    <w:rsid w:val="00AF0C8D"/>
    <w:rsid w:val="00B0186A"/>
    <w:rsid w:val="00B048A7"/>
    <w:rsid w:val="00B0747B"/>
    <w:rsid w:val="00B131A6"/>
    <w:rsid w:val="00B14C57"/>
    <w:rsid w:val="00B14F9C"/>
    <w:rsid w:val="00B17661"/>
    <w:rsid w:val="00B30D33"/>
    <w:rsid w:val="00B30F48"/>
    <w:rsid w:val="00B331CB"/>
    <w:rsid w:val="00B42092"/>
    <w:rsid w:val="00B431A4"/>
    <w:rsid w:val="00B53186"/>
    <w:rsid w:val="00B5631B"/>
    <w:rsid w:val="00B571D7"/>
    <w:rsid w:val="00B63473"/>
    <w:rsid w:val="00B64620"/>
    <w:rsid w:val="00B66F81"/>
    <w:rsid w:val="00B75D01"/>
    <w:rsid w:val="00B82634"/>
    <w:rsid w:val="00B9075E"/>
    <w:rsid w:val="00B9528F"/>
    <w:rsid w:val="00BA1DE2"/>
    <w:rsid w:val="00BA1E11"/>
    <w:rsid w:val="00BB25DD"/>
    <w:rsid w:val="00BB2927"/>
    <w:rsid w:val="00BB3C96"/>
    <w:rsid w:val="00BB5864"/>
    <w:rsid w:val="00BB70D8"/>
    <w:rsid w:val="00BC620F"/>
    <w:rsid w:val="00BE3469"/>
    <w:rsid w:val="00BE3697"/>
    <w:rsid w:val="00BF5E8B"/>
    <w:rsid w:val="00C017CC"/>
    <w:rsid w:val="00C0452A"/>
    <w:rsid w:val="00C0470F"/>
    <w:rsid w:val="00C07315"/>
    <w:rsid w:val="00C07907"/>
    <w:rsid w:val="00C22259"/>
    <w:rsid w:val="00C24BA9"/>
    <w:rsid w:val="00C254F9"/>
    <w:rsid w:val="00C31E64"/>
    <w:rsid w:val="00C33524"/>
    <w:rsid w:val="00C3666C"/>
    <w:rsid w:val="00C42F61"/>
    <w:rsid w:val="00C4300A"/>
    <w:rsid w:val="00C4432D"/>
    <w:rsid w:val="00C53EEF"/>
    <w:rsid w:val="00C62142"/>
    <w:rsid w:val="00C739BC"/>
    <w:rsid w:val="00C74A60"/>
    <w:rsid w:val="00C95C9F"/>
    <w:rsid w:val="00CA636F"/>
    <w:rsid w:val="00CB1E4F"/>
    <w:rsid w:val="00CB23E8"/>
    <w:rsid w:val="00CB7BC9"/>
    <w:rsid w:val="00CC128E"/>
    <w:rsid w:val="00CC1F00"/>
    <w:rsid w:val="00CD017D"/>
    <w:rsid w:val="00CD2334"/>
    <w:rsid w:val="00CD2A62"/>
    <w:rsid w:val="00CD41D3"/>
    <w:rsid w:val="00CD48A3"/>
    <w:rsid w:val="00CD732D"/>
    <w:rsid w:val="00CE2729"/>
    <w:rsid w:val="00CE4065"/>
    <w:rsid w:val="00CE681D"/>
    <w:rsid w:val="00CF5354"/>
    <w:rsid w:val="00D0249D"/>
    <w:rsid w:val="00D2112D"/>
    <w:rsid w:val="00D26AA9"/>
    <w:rsid w:val="00D30090"/>
    <w:rsid w:val="00D33BB4"/>
    <w:rsid w:val="00D35A00"/>
    <w:rsid w:val="00D43617"/>
    <w:rsid w:val="00D4669C"/>
    <w:rsid w:val="00D64953"/>
    <w:rsid w:val="00D66129"/>
    <w:rsid w:val="00D733DD"/>
    <w:rsid w:val="00D76B45"/>
    <w:rsid w:val="00D77B45"/>
    <w:rsid w:val="00D80EFD"/>
    <w:rsid w:val="00DA1AE6"/>
    <w:rsid w:val="00DB7F2A"/>
    <w:rsid w:val="00DC38AD"/>
    <w:rsid w:val="00DD0CA9"/>
    <w:rsid w:val="00DD1D50"/>
    <w:rsid w:val="00DD31EC"/>
    <w:rsid w:val="00DD4292"/>
    <w:rsid w:val="00DD52D1"/>
    <w:rsid w:val="00DD60B8"/>
    <w:rsid w:val="00DE259F"/>
    <w:rsid w:val="00E0389A"/>
    <w:rsid w:val="00E07AD8"/>
    <w:rsid w:val="00E107F3"/>
    <w:rsid w:val="00E12383"/>
    <w:rsid w:val="00E14A19"/>
    <w:rsid w:val="00E150EC"/>
    <w:rsid w:val="00E213D3"/>
    <w:rsid w:val="00E2797D"/>
    <w:rsid w:val="00E46037"/>
    <w:rsid w:val="00E524EB"/>
    <w:rsid w:val="00E52CF5"/>
    <w:rsid w:val="00E5475F"/>
    <w:rsid w:val="00E55E4A"/>
    <w:rsid w:val="00E71DB7"/>
    <w:rsid w:val="00E7693A"/>
    <w:rsid w:val="00E77F42"/>
    <w:rsid w:val="00E82AA9"/>
    <w:rsid w:val="00E919FA"/>
    <w:rsid w:val="00E954DF"/>
    <w:rsid w:val="00E96D8E"/>
    <w:rsid w:val="00E97308"/>
    <w:rsid w:val="00EA008C"/>
    <w:rsid w:val="00EA269D"/>
    <w:rsid w:val="00EA2DC1"/>
    <w:rsid w:val="00EB0C26"/>
    <w:rsid w:val="00EB50EF"/>
    <w:rsid w:val="00EB6A2D"/>
    <w:rsid w:val="00EC72E5"/>
    <w:rsid w:val="00ED1169"/>
    <w:rsid w:val="00EF36F3"/>
    <w:rsid w:val="00F01541"/>
    <w:rsid w:val="00F105FA"/>
    <w:rsid w:val="00F106A2"/>
    <w:rsid w:val="00F10843"/>
    <w:rsid w:val="00F24EAF"/>
    <w:rsid w:val="00F2671B"/>
    <w:rsid w:val="00F35CFF"/>
    <w:rsid w:val="00F4020F"/>
    <w:rsid w:val="00F44F5F"/>
    <w:rsid w:val="00F46998"/>
    <w:rsid w:val="00F54391"/>
    <w:rsid w:val="00F55A8F"/>
    <w:rsid w:val="00F66456"/>
    <w:rsid w:val="00F75517"/>
    <w:rsid w:val="00F76AB0"/>
    <w:rsid w:val="00F81C6D"/>
    <w:rsid w:val="00F8691F"/>
    <w:rsid w:val="00F91DD1"/>
    <w:rsid w:val="00F922A0"/>
    <w:rsid w:val="00F94DBD"/>
    <w:rsid w:val="00F966DC"/>
    <w:rsid w:val="00FA04BC"/>
    <w:rsid w:val="00FA199D"/>
    <w:rsid w:val="00FA47E5"/>
    <w:rsid w:val="00FB3052"/>
    <w:rsid w:val="00FB4646"/>
    <w:rsid w:val="00FB7058"/>
    <w:rsid w:val="00FC0EA0"/>
    <w:rsid w:val="00FC6976"/>
    <w:rsid w:val="00FD44E7"/>
    <w:rsid w:val="00FD7109"/>
    <w:rsid w:val="00FF212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8F3029"/>
  <w15:chartTrackingRefBased/>
  <w15:docId w15:val="{F7A39F25-9374-4B50-A8DC-99907F24C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0C58"/>
  </w:style>
  <w:style w:type="paragraph" w:styleId="Titre1">
    <w:name w:val="heading 1"/>
    <w:basedOn w:val="Normal"/>
    <w:next w:val="Normal"/>
    <w:link w:val="Titre1Car"/>
    <w:uiPriority w:val="9"/>
    <w:qFormat/>
    <w:rsid w:val="00D80EFD"/>
    <w:pPr>
      <w:keepNext/>
      <w:keepLines/>
      <w:spacing w:before="240" w:after="0"/>
      <w:outlineLvl w:val="0"/>
    </w:pPr>
    <w:rPr>
      <w:rFonts w:ascii="Arial" w:eastAsiaTheme="majorEastAsia" w:hAnsi="Arial" w:cstheme="majorBidi"/>
      <w:b/>
      <w:color w:val="2F5496" w:themeColor="accent1" w:themeShade="BF"/>
      <w:sz w:val="24"/>
      <w:szCs w:val="32"/>
    </w:rPr>
  </w:style>
  <w:style w:type="paragraph" w:styleId="Titre2">
    <w:name w:val="heading 2"/>
    <w:basedOn w:val="Normal"/>
    <w:next w:val="Normal"/>
    <w:link w:val="Titre2Car"/>
    <w:uiPriority w:val="9"/>
    <w:unhideWhenUsed/>
    <w:qFormat/>
    <w:rsid w:val="009A0197"/>
    <w:pPr>
      <w:keepNext/>
      <w:keepLines/>
      <w:spacing w:before="40" w:after="0"/>
      <w:ind w:left="708"/>
      <w:outlineLvl w:val="1"/>
    </w:pPr>
    <w:rPr>
      <w:rFonts w:ascii="Arial" w:eastAsiaTheme="majorEastAsia" w:hAnsi="Arial" w:cstheme="majorBidi"/>
      <w:b/>
      <w:i/>
      <w:color w:val="0066FF"/>
      <w:sz w:val="24"/>
      <w:szCs w:val="26"/>
    </w:rPr>
  </w:style>
  <w:style w:type="paragraph" w:styleId="Titre3">
    <w:name w:val="heading 3"/>
    <w:basedOn w:val="Normal"/>
    <w:next w:val="Normal"/>
    <w:link w:val="Titre3Car"/>
    <w:uiPriority w:val="9"/>
    <w:unhideWhenUsed/>
    <w:qFormat/>
    <w:rsid w:val="003F4ED9"/>
    <w:pPr>
      <w:keepNext/>
      <w:keepLines/>
      <w:spacing w:before="40" w:after="0"/>
      <w:ind w:left="1416"/>
      <w:outlineLvl w:val="2"/>
    </w:pPr>
    <w:rPr>
      <w:rFonts w:ascii="Arial Narrow" w:eastAsiaTheme="majorEastAsia" w:hAnsi="Arial Narrow" w:cstheme="majorBidi"/>
      <w:b/>
      <w:i/>
      <w:color w:val="1F3763" w:themeColor="accent1" w:themeShade="7F"/>
      <w:sz w:val="24"/>
      <w:szCs w:val="24"/>
    </w:rPr>
  </w:style>
  <w:style w:type="paragraph" w:styleId="Titre4">
    <w:name w:val="heading 4"/>
    <w:basedOn w:val="Normal"/>
    <w:next w:val="Normal"/>
    <w:link w:val="Titre4Car"/>
    <w:uiPriority w:val="9"/>
    <w:unhideWhenUsed/>
    <w:qFormat/>
    <w:rsid w:val="00B0747B"/>
    <w:pPr>
      <w:keepNext/>
      <w:keepLines/>
      <w:spacing w:before="40" w:after="0"/>
      <w:ind w:left="2124"/>
      <w:outlineLvl w:val="3"/>
    </w:pPr>
    <w:rPr>
      <w:rFonts w:ascii="Calibri" w:eastAsiaTheme="majorEastAsia" w:hAnsi="Calibri" w:cstheme="majorBidi"/>
      <w:b/>
      <w:i/>
      <w:iCs/>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B0638"/>
    <w:pPr>
      <w:tabs>
        <w:tab w:val="center" w:pos="4536"/>
        <w:tab w:val="right" w:pos="9072"/>
      </w:tabs>
      <w:spacing w:after="0" w:line="240" w:lineRule="auto"/>
    </w:pPr>
  </w:style>
  <w:style w:type="character" w:customStyle="1" w:styleId="En-tteCar">
    <w:name w:val="En-tête Car"/>
    <w:basedOn w:val="Policepardfaut"/>
    <w:link w:val="En-tte"/>
    <w:uiPriority w:val="99"/>
    <w:rsid w:val="002B0638"/>
  </w:style>
  <w:style w:type="paragraph" w:styleId="Pieddepage">
    <w:name w:val="footer"/>
    <w:basedOn w:val="Normal"/>
    <w:link w:val="PieddepageCar"/>
    <w:uiPriority w:val="99"/>
    <w:unhideWhenUsed/>
    <w:rsid w:val="002B063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B0638"/>
  </w:style>
  <w:style w:type="character" w:customStyle="1" w:styleId="Titre1Car">
    <w:name w:val="Titre 1 Car"/>
    <w:basedOn w:val="Policepardfaut"/>
    <w:link w:val="Titre1"/>
    <w:uiPriority w:val="9"/>
    <w:rsid w:val="00D80EFD"/>
    <w:rPr>
      <w:rFonts w:ascii="Arial" w:eastAsiaTheme="majorEastAsia" w:hAnsi="Arial" w:cstheme="majorBidi"/>
      <w:b/>
      <w:color w:val="2F5496" w:themeColor="accent1" w:themeShade="BF"/>
      <w:sz w:val="24"/>
      <w:szCs w:val="32"/>
    </w:rPr>
  </w:style>
  <w:style w:type="character" w:customStyle="1" w:styleId="Titre2Car">
    <w:name w:val="Titre 2 Car"/>
    <w:basedOn w:val="Policepardfaut"/>
    <w:link w:val="Titre2"/>
    <w:uiPriority w:val="9"/>
    <w:rsid w:val="009A0197"/>
    <w:rPr>
      <w:rFonts w:ascii="Arial" w:eastAsiaTheme="majorEastAsia" w:hAnsi="Arial" w:cstheme="majorBidi"/>
      <w:b/>
      <w:i/>
      <w:color w:val="0066FF"/>
      <w:sz w:val="24"/>
      <w:szCs w:val="26"/>
    </w:rPr>
  </w:style>
  <w:style w:type="paragraph" w:styleId="Sous-titre">
    <w:name w:val="Subtitle"/>
    <w:basedOn w:val="Normal"/>
    <w:next w:val="Normal"/>
    <w:link w:val="Sous-titreCar"/>
    <w:uiPriority w:val="11"/>
    <w:qFormat/>
    <w:rsid w:val="00D80EFD"/>
    <w:pPr>
      <w:numPr>
        <w:ilvl w:val="1"/>
      </w:numPr>
      <w:ind w:left="1416"/>
    </w:pPr>
    <w:rPr>
      <w:rFonts w:ascii="Arial Narrow" w:hAnsi="Arial Narrow"/>
      <w:b/>
      <w:color w:val="000066"/>
      <w:spacing w:val="15"/>
    </w:rPr>
  </w:style>
  <w:style w:type="character" w:customStyle="1" w:styleId="Sous-titreCar">
    <w:name w:val="Sous-titre Car"/>
    <w:basedOn w:val="Policepardfaut"/>
    <w:link w:val="Sous-titre"/>
    <w:uiPriority w:val="11"/>
    <w:rsid w:val="00D80EFD"/>
    <w:rPr>
      <w:rFonts w:ascii="Arial Narrow" w:hAnsi="Arial Narrow"/>
      <w:b/>
      <w:color w:val="000066"/>
      <w:spacing w:val="15"/>
    </w:rPr>
  </w:style>
  <w:style w:type="paragraph" w:styleId="Titre">
    <w:name w:val="Title"/>
    <w:basedOn w:val="Normal"/>
    <w:next w:val="Normal"/>
    <w:link w:val="TitreCar"/>
    <w:uiPriority w:val="10"/>
    <w:qFormat/>
    <w:rsid w:val="00D80EFD"/>
    <w:pPr>
      <w:spacing w:after="0" w:line="360" w:lineRule="auto"/>
      <w:contextualSpacing/>
    </w:pPr>
    <w:rPr>
      <w:rFonts w:asciiTheme="majorHAnsi" w:eastAsiaTheme="majorEastAsia" w:hAnsiTheme="majorHAnsi" w:cstheme="majorBidi"/>
      <w:b/>
      <w:spacing w:val="-10"/>
      <w:kern w:val="28"/>
      <w:sz w:val="32"/>
      <w:szCs w:val="56"/>
    </w:rPr>
  </w:style>
  <w:style w:type="character" w:customStyle="1" w:styleId="TitreCar">
    <w:name w:val="Titre Car"/>
    <w:basedOn w:val="Policepardfaut"/>
    <w:link w:val="Titre"/>
    <w:uiPriority w:val="10"/>
    <w:rsid w:val="00D80EFD"/>
    <w:rPr>
      <w:rFonts w:asciiTheme="majorHAnsi" w:eastAsiaTheme="majorEastAsia" w:hAnsiTheme="majorHAnsi" w:cstheme="majorBidi"/>
      <w:b/>
      <w:spacing w:val="-10"/>
      <w:kern w:val="28"/>
      <w:sz w:val="32"/>
      <w:szCs w:val="56"/>
    </w:rPr>
  </w:style>
  <w:style w:type="paragraph" w:styleId="Paragraphedeliste">
    <w:name w:val="List Paragraph"/>
    <w:aliases w:val="List Paragraph (numbered (a)),Yellow Bullet,Normal bullet 2,Paragraph,Bullets,Indent Paragraph,Lettre d'introduction,Paragraphe de liste PBLH,Graph &amp; Table tite,Bullet Points,Liste Paragraf,Llista Nivell1,Lista de nivel 1,References"/>
    <w:basedOn w:val="Normal"/>
    <w:link w:val="ParagraphedelisteCar"/>
    <w:uiPriority w:val="34"/>
    <w:qFormat/>
    <w:rsid w:val="003F4ED9"/>
    <w:pPr>
      <w:ind w:left="720"/>
      <w:contextualSpacing/>
    </w:pPr>
  </w:style>
  <w:style w:type="character" w:customStyle="1" w:styleId="Titre3Car">
    <w:name w:val="Titre 3 Car"/>
    <w:basedOn w:val="Policepardfaut"/>
    <w:link w:val="Titre3"/>
    <w:uiPriority w:val="9"/>
    <w:rsid w:val="003F4ED9"/>
    <w:rPr>
      <w:rFonts w:ascii="Arial Narrow" w:eastAsiaTheme="majorEastAsia" w:hAnsi="Arial Narrow" w:cstheme="majorBidi"/>
      <w:b/>
      <w:i/>
      <w:color w:val="1F3763" w:themeColor="accent1" w:themeShade="7F"/>
      <w:sz w:val="24"/>
      <w:szCs w:val="24"/>
    </w:rPr>
  </w:style>
  <w:style w:type="character" w:customStyle="1" w:styleId="Titre4Car">
    <w:name w:val="Titre 4 Car"/>
    <w:basedOn w:val="Policepardfaut"/>
    <w:link w:val="Titre4"/>
    <w:uiPriority w:val="9"/>
    <w:rsid w:val="00B0747B"/>
    <w:rPr>
      <w:rFonts w:ascii="Calibri" w:eastAsiaTheme="majorEastAsia" w:hAnsi="Calibri" w:cstheme="majorBidi"/>
      <w:b/>
      <w:i/>
      <w:iCs/>
      <w:color w:val="2F5496" w:themeColor="accent1" w:themeShade="BF"/>
    </w:rPr>
  </w:style>
  <w:style w:type="table" w:styleId="Grilledutableau">
    <w:name w:val="Table Grid"/>
    <w:basedOn w:val="TableauNormal"/>
    <w:uiPriority w:val="39"/>
    <w:rsid w:val="00141E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rsid w:val="00AD4DC4"/>
    <w:pPr>
      <w:outlineLvl w:val="9"/>
    </w:pPr>
    <w:rPr>
      <w:rFonts w:asciiTheme="majorHAnsi" w:hAnsiTheme="majorHAnsi"/>
      <w:b w:val="0"/>
      <w:sz w:val="32"/>
    </w:rPr>
  </w:style>
  <w:style w:type="paragraph" w:styleId="TM1">
    <w:name w:val="toc 1"/>
    <w:basedOn w:val="Normal"/>
    <w:next w:val="Normal"/>
    <w:autoRedefine/>
    <w:uiPriority w:val="39"/>
    <w:unhideWhenUsed/>
    <w:rsid w:val="00AD4DC4"/>
    <w:pPr>
      <w:spacing w:after="100"/>
    </w:pPr>
  </w:style>
  <w:style w:type="paragraph" w:styleId="TM2">
    <w:name w:val="toc 2"/>
    <w:basedOn w:val="Normal"/>
    <w:next w:val="Normal"/>
    <w:autoRedefine/>
    <w:uiPriority w:val="39"/>
    <w:unhideWhenUsed/>
    <w:rsid w:val="00AD4DC4"/>
    <w:pPr>
      <w:spacing w:after="100"/>
      <w:ind w:left="220"/>
    </w:pPr>
  </w:style>
  <w:style w:type="paragraph" w:styleId="TM3">
    <w:name w:val="toc 3"/>
    <w:basedOn w:val="Normal"/>
    <w:next w:val="Normal"/>
    <w:autoRedefine/>
    <w:uiPriority w:val="39"/>
    <w:unhideWhenUsed/>
    <w:rsid w:val="00AD4DC4"/>
    <w:pPr>
      <w:spacing w:after="100"/>
      <w:ind w:left="440"/>
    </w:pPr>
  </w:style>
  <w:style w:type="character" w:styleId="Lienhypertexte">
    <w:name w:val="Hyperlink"/>
    <w:basedOn w:val="Policepardfaut"/>
    <w:uiPriority w:val="99"/>
    <w:unhideWhenUsed/>
    <w:rsid w:val="00AD4DC4"/>
    <w:rPr>
      <w:color w:val="0563C1" w:themeColor="hyperlink"/>
      <w:u w:val="single"/>
    </w:rPr>
  </w:style>
  <w:style w:type="paragraph" w:styleId="TM4">
    <w:name w:val="toc 4"/>
    <w:basedOn w:val="Normal"/>
    <w:next w:val="Normal"/>
    <w:autoRedefine/>
    <w:uiPriority w:val="39"/>
    <w:unhideWhenUsed/>
    <w:rsid w:val="00AD4DC4"/>
    <w:pPr>
      <w:spacing w:after="100"/>
      <w:ind w:left="660"/>
    </w:pPr>
  </w:style>
  <w:style w:type="character" w:customStyle="1" w:styleId="Mentionnonrsolue1">
    <w:name w:val="Mention non résolue1"/>
    <w:basedOn w:val="Policepardfaut"/>
    <w:uiPriority w:val="99"/>
    <w:semiHidden/>
    <w:unhideWhenUsed/>
    <w:rsid w:val="00853DD5"/>
    <w:rPr>
      <w:color w:val="605E5C"/>
      <w:shd w:val="clear" w:color="auto" w:fill="E1DFDD"/>
    </w:rPr>
  </w:style>
  <w:style w:type="character" w:styleId="Marquedecommentaire">
    <w:name w:val="annotation reference"/>
    <w:basedOn w:val="Policepardfaut"/>
    <w:uiPriority w:val="99"/>
    <w:semiHidden/>
    <w:unhideWhenUsed/>
    <w:rsid w:val="00F75517"/>
    <w:rPr>
      <w:sz w:val="16"/>
      <w:szCs w:val="16"/>
    </w:rPr>
  </w:style>
  <w:style w:type="paragraph" w:styleId="Commentaire">
    <w:name w:val="annotation text"/>
    <w:basedOn w:val="Normal"/>
    <w:link w:val="CommentaireCar"/>
    <w:uiPriority w:val="99"/>
    <w:unhideWhenUsed/>
    <w:rsid w:val="00F75517"/>
    <w:pPr>
      <w:spacing w:line="240" w:lineRule="auto"/>
    </w:pPr>
    <w:rPr>
      <w:sz w:val="20"/>
      <w:szCs w:val="20"/>
    </w:rPr>
  </w:style>
  <w:style w:type="character" w:customStyle="1" w:styleId="CommentaireCar">
    <w:name w:val="Commentaire Car"/>
    <w:basedOn w:val="Policepardfaut"/>
    <w:link w:val="Commentaire"/>
    <w:uiPriority w:val="99"/>
    <w:rsid w:val="00F75517"/>
    <w:rPr>
      <w:sz w:val="20"/>
      <w:szCs w:val="20"/>
    </w:rPr>
  </w:style>
  <w:style w:type="paragraph" w:styleId="Objetducommentaire">
    <w:name w:val="annotation subject"/>
    <w:basedOn w:val="Commentaire"/>
    <w:next w:val="Commentaire"/>
    <w:link w:val="ObjetducommentaireCar"/>
    <w:uiPriority w:val="99"/>
    <w:semiHidden/>
    <w:unhideWhenUsed/>
    <w:rsid w:val="00F75517"/>
    <w:rPr>
      <w:b/>
      <w:bCs/>
    </w:rPr>
  </w:style>
  <w:style w:type="character" w:customStyle="1" w:styleId="ObjetducommentaireCar">
    <w:name w:val="Objet du commentaire Car"/>
    <w:basedOn w:val="CommentaireCar"/>
    <w:link w:val="Objetducommentaire"/>
    <w:uiPriority w:val="99"/>
    <w:semiHidden/>
    <w:rsid w:val="00F75517"/>
    <w:rPr>
      <w:b/>
      <w:bCs/>
      <w:sz w:val="20"/>
      <w:szCs w:val="20"/>
    </w:rPr>
  </w:style>
  <w:style w:type="paragraph" w:styleId="Textedebulles">
    <w:name w:val="Balloon Text"/>
    <w:basedOn w:val="Normal"/>
    <w:link w:val="TextedebullesCar"/>
    <w:uiPriority w:val="99"/>
    <w:semiHidden/>
    <w:unhideWhenUsed/>
    <w:rsid w:val="00F7551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75517"/>
    <w:rPr>
      <w:rFonts w:ascii="Segoe UI" w:hAnsi="Segoe UI" w:cs="Segoe UI"/>
      <w:sz w:val="18"/>
      <w:szCs w:val="18"/>
    </w:rPr>
  </w:style>
  <w:style w:type="paragraph" w:styleId="Rvision">
    <w:name w:val="Revision"/>
    <w:hidden/>
    <w:uiPriority w:val="99"/>
    <w:semiHidden/>
    <w:rsid w:val="000A1B40"/>
    <w:pPr>
      <w:spacing w:after="0" w:line="240" w:lineRule="auto"/>
    </w:pPr>
  </w:style>
  <w:style w:type="paragraph" w:styleId="Sansinterligne">
    <w:name w:val="No Spacing"/>
    <w:uiPriority w:val="1"/>
    <w:qFormat/>
    <w:rsid w:val="0001516A"/>
    <w:pPr>
      <w:spacing w:after="0" w:line="240" w:lineRule="auto"/>
    </w:pPr>
  </w:style>
  <w:style w:type="paragraph" w:styleId="NormalWeb">
    <w:name w:val="Normal (Web)"/>
    <w:basedOn w:val="Normal"/>
    <w:uiPriority w:val="99"/>
    <w:semiHidden/>
    <w:unhideWhenUsed/>
    <w:rsid w:val="00F81C6D"/>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ParagraphedelisteCar">
    <w:name w:val="Paragraphe de liste Car"/>
    <w:aliases w:val="List Paragraph (numbered (a)) Car,Yellow Bullet Car,Normal bullet 2 Car,Paragraph Car,Bullets Car,Indent Paragraph Car,Lettre d'introduction Car,Paragraphe de liste PBLH Car,Graph &amp; Table tite Car,Bullet Points Car,References Car"/>
    <w:basedOn w:val="Policepardfaut"/>
    <w:link w:val="Paragraphedeliste"/>
    <w:uiPriority w:val="34"/>
    <w:qFormat/>
    <w:locked/>
    <w:rsid w:val="005021DD"/>
  </w:style>
  <w:style w:type="character" w:customStyle="1" w:styleId="fadeinm1hgl8">
    <w:name w:val="_fadein_m1hgl_8"/>
    <w:basedOn w:val="Policepardfaut"/>
    <w:rsid w:val="00A2626A"/>
  </w:style>
  <w:style w:type="character" w:styleId="Lienhypertextesuivivisit">
    <w:name w:val="FollowedHyperlink"/>
    <w:basedOn w:val="Policepardfaut"/>
    <w:uiPriority w:val="99"/>
    <w:semiHidden/>
    <w:unhideWhenUsed/>
    <w:rsid w:val="0032118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538937">
      <w:bodyDiv w:val="1"/>
      <w:marLeft w:val="0"/>
      <w:marRight w:val="0"/>
      <w:marTop w:val="0"/>
      <w:marBottom w:val="0"/>
      <w:divBdr>
        <w:top w:val="none" w:sz="0" w:space="0" w:color="auto"/>
        <w:left w:val="none" w:sz="0" w:space="0" w:color="auto"/>
        <w:bottom w:val="none" w:sz="0" w:space="0" w:color="auto"/>
        <w:right w:val="none" w:sz="0" w:space="0" w:color="auto"/>
      </w:divBdr>
    </w:div>
    <w:div w:id="103498368">
      <w:bodyDiv w:val="1"/>
      <w:marLeft w:val="0"/>
      <w:marRight w:val="0"/>
      <w:marTop w:val="0"/>
      <w:marBottom w:val="0"/>
      <w:divBdr>
        <w:top w:val="none" w:sz="0" w:space="0" w:color="auto"/>
        <w:left w:val="none" w:sz="0" w:space="0" w:color="auto"/>
        <w:bottom w:val="none" w:sz="0" w:space="0" w:color="auto"/>
        <w:right w:val="none" w:sz="0" w:space="0" w:color="auto"/>
      </w:divBdr>
    </w:div>
    <w:div w:id="118379653">
      <w:bodyDiv w:val="1"/>
      <w:marLeft w:val="0"/>
      <w:marRight w:val="0"/>
      <w:marTop w:val="0"/>
      <w:marBottom w:val="0"/>
      <w:divBdr>
        <w:top w:val="none" w:sz="0" w:space="0" w:color="auto"/>
        <w:left w:val="none" w:sz="0" w:space="0" w:color="auto"/>
        <w:bottom w:val="none" w:sz="0" w:space="0" w:color="auto"/>
        <w:right w:val="none" w:sz="0" w:space="0" w:color="auto"/>
      </w:divBdr>
      <w:divsChild>
        <w:div w:id="1432433488">
          <w:marLeft w:val="562"/>
          <w:marRight w:val="0"/>
          <w:marTop w:val="0"/>
          <w:marBottom w:val="180"/>
          <w:divBdr>
            <w:top w:val="none" w:sz="0" w:space="0" w:color="auto"/>
            <w:left w:val="none" w:sz="0" w:space="0" w:color="auto"/>
            <w:bottom w:val="none" w:sz="0" w:space="0" w:color="auto"/>
            <w:right w:val="none" w:sz="0" w:space="0" w:color="auto"/>
          </w:divBdr>
        </w:div>
        <w:div w:id="1667243957">
          <w:marLeft w:val="562"/>
          <w:marRight w:val="0"/>
          <w:marTop w:val="0"/>
          <w:marBottom w:val="180"/>
          <w:divBdr>
            <w:top w:val="none" w:sz="0" w:space="0" w:color="auto"/>
            <w:left w:val="none" w:sz="0" w:space="0" w:color="auto"/>
            <w:bottom w:val="none" w:sz="0" w:space="0" w:color="auto"/>
            <w:right w:val="none" w:sz="0" w:space="0" w:color="auto"/>
          </w:divBdr>
        </w:div>
      </w:divsChild>
    </w:div>
    <w:div w:id="124352056">
      <w:bodyDiv w:val="1"/>
      <w:marLeft w:val="0"/>
      <w:marRight w:val="0"/>
      <w:marTop w:val="0"/>
      <w:marBottom w:val="0"/>
      <w:divBdr>
        <w:top w:val="none" w:sz="0" w:space="0" w:color="auto"/>
        <w:left w:val="none" w:sz="0" w:space="0" w:color="auto"/>
        <w:bottom w:val="none" w:sz="0" w:space="0" w:color="auto"/>
        <w:right w:val="none" w:sz="0" w:space="0" w:color="auto"/>
      </w:divBdr>
    </w:div>
    <w:div w:id="156655417">
      <w:bodyDiv w:val="1"/>
      <w:marLeft w:val="0"/>
      <w:marRight w:val="0"/>
      <w:marTop w:val="0"/>
      <w:marBottom w:val="0"/>
      <w:divBdr>
        <w:top w:val="none" w:sz="0" w:space="0" w:color="auto"/>
        <w:left w:val="none" w:sz="0" w:space="0" w:color="auto"/>
        <w:bottom w:val="none" w:sz="0" w:space="0" w:color="auto"/>
        <w:right w:val="none" w:sz="0" w:space="0" w:color="auto"/>
      </w:divBdr>
    </w:div>
    <w:div w:id="224872782">
      <w:bodyDiv w:val="1"/>
      <w:marLeft w:val="0"/>
      <w:marRight w:val="0"/>
      <w:marTop w:val="0"/>
      <w:marBottom w:val="0"/>
      <w:divBdr>
        <w:top w:val="none" w:sz="0" w:space="0" w:color="auto"/>
        <w:left w:val="none" w:sz="0" w:space="0" w:color="auto"/>
        <w:bottom w:val="none" w:sz="0" w:space="0" w:color="auto"/>
        <w:right w:val="none" w:sz="0" w:space="0" w:color="auto"/>
      </w:divBdr>
    </w:div>
    <w:div w:id="234901419">
      <w:bodyDiv w:val="1"/>
      <w:marLeft w:val="0"/>
      <w:marRight w:val="0"/>
      <w:marTop w:val="0"/>
      <w:marBottom w:val="0"/>
      <w:divBdr>
        <w:top w:val="none" w:sz="0" w:space="0" w:color="auto"/>
        <w:left w:val="none" w:sz="0" w:space="0" w:color="auto"/>
        <w:bottom w:val="none" w:sz="0" w:space="0" w:color="auto"/>
        <w:right w:val="none" w:sz="0" w:space="0" w:color="auto"/>
      </w:divBdr>
    </w:div>
    <w:div w:id="335154233">
      <w:bodyDiv w:val="1"/>
      <w:marLeft w:val="0"/>
      <w:marRight w:val="0"/>
      <w:marTop w:val="0"/>
      <w:marBottom w:val="0"/>
      <w:divBdr>
        <w:top w:val="none" w:sz="0" w:space="0" w:color="auto"/>
        <w:left w:val="none" w:sz="0" w:space="0" w:color="auto"/>
        <w:bottom w:val="none" w:sz="0" w:space="0" w:color="auto"/>
        <w:right w:val="none" w:sz="0" w:space="0" w:color="auto"/>
      </w:divBdr>
    </w:div>
    <w:div w:id="450586730">
      <w:bodyDiv w:val="1"/>
      <w:marLeft w:val="0"/>
      <w:marRight w:val="0"/>
      <w:marTop w:val="0"/>
      <w:marBottom w:val="0"/>
      <w:divBdr>
        <w:top w:val="none" w:sz="0" w:space="0" w:color="auto"/>
        <w:left w:val="none" w:sz="0" w:space="0" w:color="auto"/>
        <w:bottom w:val="none" w:sz="0" w:space="0" w:color="auto"/>
        <w:right w:val="none" w:sz="0" w:space="0" w:color="auto"/>
      </w:divBdr>
    </w:div>
    <w:div w:id="537360064">
      <w:bodyDiv w:val="1"/>
      <w:marLeft w:val="0"/>
      <w:marRight w:val="0"/>
      <w:marTop w:val="0"/>
      <w:marBottom w:val="0"/>
      <w:divBdr>
        <w:top w:val="none" w:sz="0" w:space="0" w:color="auto"/>
        <w:left w:val="none" w:sz="0" w:space="0" w:color="auto"/>
        <w:bottom w:val="none" w:sz="0" w:space="0" w:color="auto"/>
        <w:right w:val="none" w:sz="0" w:space="0" w:color="auto"/>
      </w:divBdr>
    </w:div>
    <w:div w:id="658533006">
      <w:bodyDiv w:val="1"/>
      <w:marLeft w:val="0"/>
      <w:marRight w:val="0"/>
      <w:marTop w:val="0"/>
      <w:marBottom w:val="0"/>
      <w:divBdr>
        <w:top w:val="none" w:sz="0" w:space="0" w:color="auto"/>
        <w:left w:val="none" w:sz="0" w:space="0" w:color="auto"/>
        <w:bottom w:val="none" w:sz="0" w:space="0" w:color="auto"/>
        <w:right w:val="none" w:sz="0" w:space="0" w:color="auto"/>
      </w:divBdr>
    </w:div>
    <w:div w:id="725228599">
      <w:bodyDiv w:val="1"/>
      <w:marLeft w:val="0"/>
      <w:marRight w:val="0"/>
      <w:marTop w:val="0"/>
      <w:marBottom w:val="0"/>
      <w:divBdr>
        <w:top w:val="none" w:sz="0" w:space="0" w:color="auto"/>
        <w:left w:val="none" w:sz="0" w:space="0" w:color="auto"/>
        <w:bottom w:val="none" w:sz="0" w:space="0" w:color="auto"/>
        <w:right w:val="none" w:sz="0" w:space="0" w:color="auto"/>
      </w:divBdr>
    </w:div>
    <w:div w:id="764304909">
      <w:bodyDiv w:val="1"/>
      <w:marLeft w:val="0"/>
      <w:marRight w:val="0"/>
      <w:marTop w:val="0"/>
      <w:marBottom w:val="0"/>
      <w:divBdr>
        <w:top w:val="none" w:sz="0" w:space="0" w:color="auto"/>
        <w:left w:val="none" w:sz="0" w:space="0" w:color="auto"/>
        <w:bottom w:val="none" w:sz="0" w:space="0" w:color="auto"/>
        <w:right w:val="none" w:sz="0" w:space="0" w:color="auto"/>
      </w:divBdr>
    </w:div>
    <w:div w:id="804349813">
      <w:bodyDiv w:val="1"/>
      <w:marLeft w:val="0"/>
      <w:marRight w:val="0"/>
      <w:marTop w:val="0"/>
      <w:marBottom w:val="0"/>
      <w:divBdr>
        <w:top w:val="none" w:sz="0" w:space="0" w:color="auto"/>
        <w:left w:val="none" w:sz="0" w:space="0" w:color="auto"/>
        <w:bottom w:val="none" w:sz="0" w:space="0" w:color="auto"/>
        <w:right w:val="none" w:sz="0" w:space="0" w:color="auto"/>
      </w:divBdr>
    </w:div>
    <w:div w:id="988561883">
      <w:bodyDiv w:val="1"/>
      <w:marLeft w:val="0"/>
      <w:marRight w:val="0"/>
      <w:marTop w:val="0"/>
      <w:marBottom w:val="0"/>
      <w:divBdr>
        <w:top w:val="none" w:sz="0" w:space="0" w:color="auto"/>
        <w:left w:val="none" w:sz="0" w:space="0" w:color="auto"/>
        <w:bottom w:val="none" w:sz="0" w:space="0" w:color="auto"/>
        <w:right w:val="none" w:sz="0" w:space="0" w:color="auto"/>
      </w:divBdr>
    </w:div>
    <w:div w:id="1072198186">
      <w:bodyDiv w:val="1"/>
      <w:marLeft w:val="0"/>
      <w:marRight w:val="0"/>
      <w:marTop w:val="0"/>
      <w:marBottom w:val="0"/>
      <w:divBdr>
        <w:top w:val="none" w:sz="0" w:space="0" w:color="auto"/>
        <w:left w:val="none" w:sz="0" w:space="0" w:color="auto"/>
        <w:bottom w:val="none" w:sz="0" w:space="0" w:color="auto"/>
        <w:right w:val="none" w:sz="0" w:space="0" w:color="auto"/>
      </w:divBdr>
      <w:divsChild>
        <w:div w:id="1542084807">
          <w:marLeft w:val="562"/>
          <w:marRight w:val="0"/>
          <w:marTop w:val="0"/>
          <w:marBottom w:val="180"/>
          <w:divBdr>
            <w:top w:val="none" w:sz="0" w:space="0" w:color="auto"/>
            <w:left w:val="none" w:sz="0" w:space="0" w:color="auto"/>
            <w:bottom w:val="none" w:sz="0" w:space="0" w:color="auto"/>
            <w:right w:val="none" w:sz="0" w:space="0" w:color="auto"/>
          </w:divBdr>
        </w:div>
        <w:div w:id="1431311640">
          <w:marLeft w:val="562"/>
          <w:marRight w:val="0"/>
          <w:marTop w:val="0"/>
          <w:marBottom w:val="180"/>
          <w:divBdr>
            <w:top w:val="none" w:sz="0" w:space="0" w:color="auto"/>
            <w:left w:val="none" w:sz="0" w:space="0" w:color="auto"/>
            <w:bottom w:val="none" w:sz="0" w:space="0" w:color="auto"/>
            <w:right w:val="none" w:sz="0" w:space="0" w:color="auto"/>
          </w:divBdr>
        </w:div>
      </w:divsChild>
    </w:div>
    <w:div w:id="1082721179">
      <w:bodyDiv w:val="1"/>
      <w:marLeft w:val="0"/>
      <w:marRight w:val="0"/>
      <w:marTop w:val="0"/>
      <w:marBottom w:val="0"/>
      <w:divBdr>
        <w:top w:val="none" w:sz="0" w:space="0" w:color="auto"/>
        <w:left w:val="none" w:sz="0" w:space="0" w:color="auto"/>
        <w:bottom w:val="none" w:sz="0" w:space="0" w:color="auto"/>
        <w:right w:val="none" w:sz="0" w:space="0" w:color="auto"/>
      </w:divBdr>
    </w:div>
    <w:div w:id="1134954996">
      <w:bodyDiv w:val="1"/>
      <w:marLeft w:val="0"/>
      <w:marRight w:val="0"/>
      <w:marTop w:val="0"/>
      <w:marBottom w:val="0"/>
      <w:divBdr>
        <w:top w:val="none" w:sz="0" w:space="0" w:color="auto"/>
        <w:left w:val="none" w:sz="0" w:space="0" w:color="auto"/>
        <w:bottom w:val="none" w:sz="0" w:space="0" w:color="auto"/>
        <w:right w:val="none" w:sz="0" w:space="0" w:color="auto"/>
      </w:divBdr>
      <w:divsChild>
        <w:div w:id="1274751883">
          <w:marLeft w:val="547"/>
          <w:marRight w:val="0"/>
          <w:marTop w:val="0"/>
          <w:marBottom w:val="0"/>
          <w:divBdr>
            <w:top w:val="none" w:sz="0" w:space="0" w:color="auto"/>
            <w:left w:val="none" w:sz="0" w:space="0" w:color="auto"/>
            <w:bottom w:val="none" w:sz="0" w:space="0" w:color="auto"/>
            <w:right w:val="none" w:sz="0" w:space="0" w:color="auto"/>
          </w:divBdr>
        </w:div>
        <w:div w:id="632902953">
          <w:marLeft w:val="547"/>
          <w:marRight w:val="0"/>
          <w:marTop w:val="0"/>
          <w:marBottom w:val="0"/>
          <w:divBdr>
            <w:top w:val="none" w:sz="0" w:space="0" w:color="auto"/>
            <w:left w:val="none" w:sz="0" w:space="0" w:color="auto"/>
            <w:bottom w:val="none" w:sz="0" w:space="0" w:color="auto"/>
            <w:right w:val="none" w:sz="0" w:space="0" w:color="auto"/>
          </w:divBdr>
        </w:div>
        <w:div w:id="1064139579">
          <w:marLeft w:val="547"/>
          <w:marRight w:val="0"/>
          <w:marTop w:val="0"/>
          <w:marBottom w:val="0"/>
          <w:divBdr>
            <w:top w:val="none" w:sz="0" w:space="0" w:color="auto"/>
            <w:left w:val="none" w:sz="0" w:space="0" w:color="auto"/>
            <w:bottom w:val="none" w:sz="0" w:space="0" w:color="auto"/>
            <w:right w:val="none" w:sz="0" w:space="0" w:color="auto"/>
          </w:divBdr>
        </w:div>
        <w:div w:id="1582133683">
          <w:marLeft w:val="547"/>
          <w:marRight w:val="0"/>
          <w:marTop w:val="0"/>
          <w:marBottom w:val="0"/>
          <w:divBdr>
            <w:top w:val="none" w:sz="0" w:space="0" w:color="auto"/>
            <w:left w:val="none" w:sz="0" w:space="0" w:color="auto"/>
            <w:bottom w:val="none" w:sz="0" w:space="0" w:color="auto"/>
            <w:right w:val="none" w:sz="0" w:space="0" w:color="auto"/>
          </w:divBdr>
        </w:div>
        <w:div w:id="1428111567">
          <w:marLeft w:val="547"/>
          <w:marRight w:val="0"/>
          <w:marTop w:val="0"/>
          <w:marBottom w:val="0"/>
          <w:divBdr>
            <w:top w:val="none" w:sz="0" w:space="0" w:color="auto"/>
            <w:left w:val="none" w:sz="0" w:space="0" w:color="auto"/>
            <w:bottom w:val="none" w:sz="0" w:space="0" w:color="auto"/>
            <w:right w:val="none" w:sz="0" w:space="0" w:color="auto"/>
          </w:divBdr>
        </w:div>
        <w:div w:id="429393502">
          <w:marLeft w:val="547"/>
          <w:marRight w:val="0"/>
          <w:marTop w:val="0"/>
          <w:marBottom w:val="0"/>
          <w:divBdr>
            <w:top w:val="none" w:sz="0" w:space="0" w:color="auto"/>
            <w:left w:val="none" w:sz="0" w:space="0" w:color="auto"/>
            <w:bottom w:val="none" w:sz="0" w:space="0" w:color="auto"/>
            <w:right w:val="none" w:sz="0" w:space="0" w:color="auto"/>
          </w:divBdr>
        </w:div>
        <w:div w:id="434132930">
          <w:marLeft w:val="547"/>
          <w:marRight w:val="0"/>
          <w:marTop w:val="0"/>
          <w:marBottom w:val="0"/>
          <w:divBdr>
            <w:top w:val="none" w:sz="0" w:space="0" w:color="auto"/>
            <w:left w:val="none" w:sz="0" w:space="0" w:color="auto"/>
            <w:bottom w:val="none" w:sz="0" w:space="0" w:color="auto"/>
            <w:right w:val="none" w:sz="0" w:space="0" w:color="auto"/>
          </w:divBdr>
        </w:div>
        <w:div w:id="1829125306">
          <w:marLeft w:val="547"/>
          <w:marRight w:val="0"/>
          <w:marTop w:val="0"/>
          <w:marBottom w:val="0"/>
          <w:divBdr>
            <w:top w:val="none" w:sz="0" w:space="0" w:color="auto"/>
            <w:left w:val="none" w:sz="0" w:space="0" w:color="auto"/>
            <w:bottom w:val="none" w:sz="0" w:space="0" w:color="auto"/>
            <w:right w:val="none" w:sz="0" w:space="0" w:color="auto"/>
          </w:divBdr>
        </w:div>
        <w:div w:id="1368682403">
          <w:marLeft w:val="547"/>
          <w:marRight w:val="0"/>
          <w:marTop w:val="0"/>
          <w:marBottom w:val="0"/>
          <w:divBdr>
            <w:top w:val="none" w:sz="0" w:space="0" w:color="auto"/>
            <w:left w:val="none" w:sz="0" w:space="0" w:color="auto"/>
            <w:bottom w:val="none" w:sz="0" w:space="0" w:color="auto"/>
            <w:right w:val="none" w:sz="0" w:space="0" w:color="auto"/>
          </w:divBdr>
        </w:div>
        <w:div w:id="1340740357">
          <w:marLeft w:val="547"/>
          <w:marRight w:val="0"/>
          <w:marTop w:val="0"/>
          <w:marBottom w:val="0"/>
          <w:divBdr>
            <w:top w:val="none" w:sz="0" w:space="0" w:color="auto"/>
            <w:left w:val="none" w:sz="0" w:space="0" w:color="auto"/>
            <w:bottom w:val="none" w:sz="0" w:space="0" w:color="auto"/>
            <w:right w:val="none" w:sz="0" w:space="0" w:color="auto"/>
          </w:divBdr>
        </w:div>
        <w:div w:id="812136250">
          <w:marLeft w:val="547"/>
          <w:marRight w:val="0"/>
          <w:marTop w:val="0"/>
          <w:marBottom w:val="0"/>
          <w:divBdr>
            <w:top w:val="none" w:sz="0" w:space="0" w:color="auto"/>
            <w:left w:val="none" w:sz="0" w:space="0" w:color="auto"/>
            <w:bottom w:val="none" w:sz="0" w:space="0" w:color="auto"/>
            <w:right w:val="none" w:sz="0" w:space="0" w:color="auto"/>
          </w:divBdr>
        </w:div>
        <w:div w:id="505822720">
          <w:marLeft w:val="547"/>
          <w:marRight w:val="0"/>
          <w:marTop w:val="0"/>
          <w:marBottom w:val="0"/>
          <w:divBdr>
            <w:top w:val="none" w:sz="0" w:space="0" w:color="auto"/>
            <w:left w:val="none" w:sz="0" w:space="0" w:color="auto"/>
            <w:bottom w:val="none" w:sz="0" w:space="0" w:color="auto"/>
            <w:right w:val="none" w:sz="0" w:space="0" w:color="auto"/>
          </w:divBdr>
        </w:div>
        <w:div w:id="744685896">
          <w:marLeft w:val="547"/>
          <w:marRight w:val="0"/>
          <w:marTop w:val="0"/>
          <w:marBottom w:val="0"/>
          <w:divBdr>
            <w:top w:val="none" w:sz="0" w:space="0" w:color="auto"/>
            <w:left w:val="none" w:sz="0" w:space="0" w:color="auto"/>
            <w:bottom w:val="none" w:sz="0" w:space="0" w:color="auto"/>
            <w:right w:val="none" w:sz="0" w:space="0" w:color="auto"/>
          </w:divBdr>
        </w:div>
        <w:div w:id="1964385816">
          <w:marLeft w:val="547"/>
          <w:marRight w:val="0"/>
          <w:marTop w:val="0"/>
          <w:marBottom w:val="0"/>
          <w:divBdr>
            <w:top w:val="none" w:sz="0" w:space="0" w:color="auto"/>
            <w:left w:val="none" w:sz="0" w:space="0" w:color="auto"/>
            <w:bottom w:val="none" w:sz="0" w:space="0" w:color="auto"/>
            <w:right w:val="none" w:sz="0" w:space="0" w:color="auto"/>
          </w:divBdr>
        </w:div>
        <w:div w:id="1027634777">
          <w:marLeft w:val="547"/>
          <w:marRight w:val="0"/>
          <w:marTop w:val="0"/>
          <w:marBottom w:val="0"/>
          <w:divBdr>
            <w:top w:val="none" w:sz="0" w:space="0" w:color="auto"/>
            <w:left w:val="none" w:sz="0" w:space="0" w:color="auto"/>
            <w:bottom w:val="none" w:sz="0" w:space="0" w:color="auto"/>
            <w:right w:val="none" w:sz="0" w:space="0" w:color="auto"/>
          </w:divBdr>
        </w:div>
        <w:div w:id="1236627524">
          <w:marLeft w:val="562"/>
          <w:marRight w:val="0"/>
          <w:marTop w:val="0"/>
          <w:marBottom w:val="180"/>
          <w:divBdr>
            <w:top w:val="none" w:sz="0" w:space="0" w:color="auto"/>
            <w:left w:val="none" w:sz="0" w:space="0" w:color="auto"/>
            <w:bottom w:val="none" w:sz="0" w:space="0" w:color="auto"/>
            <w:right w:val="none" w:sz="0" w:space="0" w:color="auto"/>
          </w:divBdr>
        </w:div>
        <w:div w:id="2052731233">
          <w:marLeft w:val="562"/>
          <w:marRight w:val="0"/>
          <w:marTop w:val="0"/>
          <w:marBottom w:val="180"/>
          <w:divBdr>
            <w:top w:val="none" w:sz="0" w:space="0" w:color="auto"/>
            <w:left w:val="none" w:sz="0" w:space="0" w:color="auto"/>
            <w:bottom w:val="none" w:sz="0" w:space="0" w:color="auto"/>
            <w:right w:val="none" w:sz="0" w:space="0" w:color="auto"/>
          </w:divBdr>
        </w:div>
        <w:div w:id="1869874678">
          <w:marLeft w:val="1267"/>
          <w:marRight w:val="0"/>
          <w:marTop w:val="0"/>
          <w:marBottom w:val="180"/>
          <w:divBdr>
            <w:top w:val="none" w:sz="0" w:space="0" w:color="auto"/>
            <w:left w:val="none" w:sz="0" w:space="0" w:color="auto"/>
            <w:bottom w:val="none" w:sz="0" w:space="0" w:color="auto"/>
            <w:right w:val="none" w:sz="0" w:space="0" w:color="auto"/>
          </w:divBdr>
        </w:div>
        <w:div w:id="1431969968">
          <w:marLeft w:val="1267"/>
          <w:marRight w:val="0"/>
          <w:marTop w:val="0"/>
          <w:marBottom w:val="180"/>
          <w:divBdr>
            <w:top w:val="none" w:sz="0" w:space="0" w:color="auto"/>
            <w:left w:val="none" w:sz="0" w:space="0" w:color="auto"/>
            <w:bottom w:val="none" w:sz="0" w:space="0" w:color="auto"/>
            <w:right w:val="none" w:sz="0" w:space="0" w:color="auto"/>
          </w:divBdr>
        </w:div>
      </w:divsChild>
    </w:div>
    <w:div w:id="1357999322">
      <w:bodyDiv w:val="1"/>
      <w:marLeft w:val="0"/>
      <w:marRight w:val="0"/>
      <w:marTop w:val="0"/>
      <w:marBottom w:val="0"/>
      <w:divBdr>
        <w:top w:val="none" w:sz="0" w:space="0" w:color="auto"/>
        <w:left w:val="none" w:sz="0" w:space="0" w:color="auto"/>
        <w:bottom w:val="none" w:sz="0" w:space="0" w:color="auto"/>
        <w:right w:val="none" w:sz="0" w:space="0" w:color="auto"/>
      </w:divBdr>
    </w:div>
    <w:div w:id="1422067415">
      <w:bodyDiv w:val="1"/>
      <w:marLeft w:val="0"/>
      <w:marRight w:val="0"/>
      <w:marTop w:val="0"/>
      <w:marBottom w:val="0"/>
      <w:divBdr>
        <w:top w:val="none" w:sz="0" w:space="0" w:color="auto"/>
        <w:left w:val="none" w:sz="0" w:space="0" w:color="auto"/>
        <w:bottom w:val="none" w:sz="0" w:space="0" w:color="auto"/>
        <w:right w:val="none" w:sz="0" w:space="0" w:color="auto"/>
      </w:divBdr>
    </w:div>
    <w:div w:id="1492410706">
      <w:bodyDiv w:val="1"/>
      <w:marLeft w:val="0"/>
      <w:marRight w:val="0"/>
      <w:marTop w:val="0"/>
      <w:marBottom w:val="0"/>
      <w:divBdr>
        <w:top w:val="none" w:sz="0" w:space="0" w:color="auto"/>
        <w:left w:val="none" w:sz="0" w:space="0" w:color="auto"/>
        <w:bottom w:val="none" w:sz="0" w:space="0" w:color="auto"/>
        <w:right w:val="none" w:sz="0" w:space="0" w:color="auto"/>
      </w:divBdr>
    </w:div>
    <w:div w:id="1563445630">
      <w:bodyDiv w:val="1"/>
      <w:marLeft w:val="0"/>
      <w:marRight w:val="0"/>
      <w:marTop w:val="0"/>
      <w:marBottom w:val="0"/>
      <w:divBdr>
        <w:top w:val="none" w:sz="0" w:space="0" w:color="auto"/>
        <w:left w:val="none" w:sz="0" w:space="0" w:color="auto"/>
        <w:bottom w:val="none" w:sz="0" w:space="0" w:color="auto"/>
        <w:right w:val="none" w:sz="0" w:space="0" w:color="auto"/>
      </w:divBdr>
      <w:divsChild>
        <w:div w:id="959797901">
          <w:marLeft w:val="979"/>
          <w:marRight w:val="0"/>
          <w:marTop w:val="0"/>
          <w:marBottom w:val="180"/>
          <w:divBdr>
            <w:top w:val="none" w:sz="0" w:space="0" w:color="auto"/>
            <w:left w:val="none" w:sz="0" w:space="0" w:color="auto"/>
            <w:bottom w:val="none" w:sz="0" w:space="0" w:color="auto"/>
            <w:right w:val="none" w:sz="0" w:space="0" w:color="auto"/>
          </w:divBdr>
        </w:div>
        <w:div w:id="1383481166">
          <w:marLeft w:val="979"/>
          <w:marRight w:val="0"/>
          <w:marTop w:val="0"/>
          <w:marBottom w:val="180"/>
          <w:divBdr>
            <w:top w:val="none" w:sz="0" w:space="0" w:color="auto"/>
            <w:left w:val="none" w:sz="0" w:space="0" w:color="auto"/>
            <w:bottom w:val="none" w:sz="0" w:space="0" w:color="auto"/>
            <w:right w:val="none" w:sz="0" w:space="0" w:color="auto"/>
          </w:divBdr>
        </w:div>
        <w:div w:id="339352477">
          <w:marLeft w:val="979"/>
          <w:marRight w:val="0"/>
          <w:marTop w:val="0"/>
          <w:marBottom w:val="180"/>
          <w:divBdr>
            <w:top w:val="none" w:sz="0" w:space="0" w:color="auto"/>
            <w:left w:val="none" w:sz="0" w:space="0" w:color="auto"/>
            <w:bottom w:val="none" w:sz="0" w:space="0" w:color="auto"/>
            <w:right w:val="none" w:sz="0" w:space="0" w:color="auto"/>
          </w:divBdr>
        </w:div>
        <w:div w:id="544297809">
          <w:marLeft w:val="547"/>
          <w:marRight w:val="0"/>
          <w:marTop w:val="240"/>
          <w:marBottom w:val="0"/>
          <w:divBdr>
            <w:top w:val="none" w:sz="0" w:space="0" w:color="auto"/>
            <w:left w:val="none" w:sz="0" w:space="0" w:color="auto"/>
            <w:bottom w:val="none" w:sz="0" w:space="0" w:color="auto"/>
            <w:right w:val="none" w:sz="0" w:space="0" w:color="auto"/>
          </w:divBdr>
        </w:div>
        <w:div w:id="1442720617">
          <w:marLeft w:val="547"/>
          <w:marRight w:val="0"/>
          <w:marTop w:val="240"/>
          <w:marBottom w:val="0"/>
          <w:divBdr>
            <w:top w:val="none" w:sz="0" w:space="0" w:color="auto"/>
            <w:left w:val="none" w:sz="0" w:space="0" w:color="auto"/>
            <w:bottom w:val="none" w:sz="0" w:space="0" w:color="auto"/>
            <w:right w:val="none" w:sz="0" w:space="0" w:color="auto"/>
          </w:divBdr>
        </w:div>
        <w:div w:id="1903444903">
          <w:marLeft w:val="1267"/>
          <w:marRight w:val="0"/>
          <w:marTop w:val="0"/>
          <w:marBottom w:val="180"/>
          <w:divBdr>
            <w:top w:val="none" w:sz="0" w:space="0" w:color="auto"/>
            <w:left w:val="none" w:sz="0" w:space="0" w:color="auto"/>
            <w:bottom w:val="none" w:sz="0" w:space="0" w:color="auto"/>
            <w:right w:val="none" w:sz="0" w:space="0" w:color="auto"/>
          </w:divBdr>
        </w:div>
        <w:div w:id="1854950458">
          <w:marLeft w:val="1267"/>
          <w:marRight w:val="0"/>
          <w:marTop w:val="0"/>
          <w:marBottom w:val="180"/>
          <w:divBdr>
            <w:top w:val="none" w:sz="0" w:space="0" w:color="auto"/>
            <w:left w:val="none" w:sz="0" w:space="0" w:color="auto"/>
            <w:bottom w:val="none" w:sz="0" w:space="0" w:color="auto"/>
            <w:right w:val="none" w:sz="0" w:space="0" w:color="auto"/>
          </w:divBdr>
        </w:div>
        <w:div w:id="1701317911">
          <w:marLeft w:val="1267"/>
          <w:marRight w:val="0"/>
          <w:marTop w:val="0"/>
          <w:marBottom w:val="180"/>
          <w:divBdr>
            <w:top w:val="none" w:sz="0" w:space="0" w:color="auto"/>
            <w:left w:val="none" w:sz="0" w:space="0" w:color="auto"/>
            <w:bottom w:val="none" w:sz="0" w:space="0" w:color="auto"/>
            <w:right w:val="none" w:sz="0" w:space="0" w:color="auto"/>
          </w:divBdr>
        </w:div>
      </w:divsChild>
    </w:div>
    <w:div w:id="1658221367">
      <w:bodyDiv w:val="1"/>
      <w:marLeft w:val="0"/>
      <w:marRight w:val="0"/>
      <w:marTop w:val="0"/>
      <w:marBottom w:val="0"/>
      <w:divBdr>
        <w:top w:val="none" w:sz="0" w:space="0" w:color="auto"/>
        <w:left w:val="none" w:sz="0" w:space="0" w:color="auto"/>
        <w:bottom w:val="none" w:sz="0" w:space="0" w:color="auto"/>
        <w:right w:val="none" w:sz="0" w:space="0" w:color="auto"/>
      </w:divBdr>
    </w:div>
    <w:div w:id="1848978327">
      <w:bodyDiv w:val="1"/>
      <w:marLeft w:val="0"/>
      <w:marRight w:val="0"/>
      <w:marTop w:val="0"/>
      <w:marBottom w:val="0"/>
      <w:divBdr>
        <w:top w:val="none" w:sz="0" w:space="0" w:color="auto"/>
        <w:left w:val="none" w:sz="0" w:space="0" w:color="auto"/>
        <w:bottom w:val="none" w:sz="0" w:space="0" w:color="auto"/>
        <w:right w:val="none" w:sz="0" w:space="0" w:color="auto"/>
      </w:divBdr>
      <w:divsChild>
        <w:div w:id="1933782127">
          <w:marLeft w:val="547"/>
          <w:marRight w:val="0"/>
          <w:marTop w:val="0"/>
          <w:marBottom w:val="0"/>
          <w:divBdr>
            <w:top w:val="none" w:sz="0" w:space="0" w:color="auto"/>
            <w:left w:val="none" w:sz="0" w:space="0" w:color="auto"/>
            <w:bottom w:val="none" w:sz="0" w:space="0" w:color="auto"/>
            <w:right w:val="none" w:sz="0" w:space="0" w:color="auto"/>
          </w:divBdr>
        </w:div>
        <w:div w:id="798761747">
          <w:marLeft w:val="547"/>
          <w:marRight w:val="0"/>
          <w:marTop w:val="0"/>
          <w:marBottom w:val="0"/>
          <w:divBdr>
            <w:top w:val="none" w:sz="0" w:space="0" w:color="auto"/>
            <w:left w:val="none" w:sz="0" w:space="0" w:color="auto"/>
            <w:bottom w:val="none" w:sz="0" w:space="0" w:color="auto"/>
            <w:right w:val="none" w:sz="0" w:space="0" w:color="auto"/>
          </w:divBdr>
        </w:div>
        <w:div w:id="1896695516">
          <w:marLeft w:val="547"/>
          <w:marRight w:val="0"/>
          <w:marTop w:val="0"/>
          <w:marBottom w:val="0"/>
          <w:divBdr>
            <w:top w:val="none" w:sz="0" w:space="0" w:color="auto"/>
            <w:left w:val="none" w:sz="0" w:space="0" w:color="auto"/>
            <w:bottom w:val="none" w:sz="0" w:space="0" w:color="auto"/>
            <w:right w:val="none" w:sz="0" w:space="0" w:color="auto"/>
          </w:divBdr>
        </w:div>
        <w:div w:id="1895964782">
          <w:marLeft w:val="547"/>
          <w:marRight w:val="0"/>
          <w:marTop w:val="0"/>
          <w:marBottom w:val="0"/>
          <w:divBdr>
            <w:top w:val="none" w:sz="0" w:space="0" w:color="auto"/>
            <w:left w:val="none" w:sz="0" w:space="0" w:color="auto"/>
            <w:bottom w:val="none" w:sz="0" w:space="0" w:color="auto"/>
            <w:right w:val="none" w:sz="0" w:space="0" w:color="auto"/>
          </w:divBdr>
        </w:div>
      </w:divsChild>
    </w:div>
    <w:div w:id="1925845403">
      <w:bodyDiv w:val="1"/>
      <w:marLeft w:val="0"/>
      <w:marRight w:val="0"/>
      <w:marTop w:val="0"/>
      <w:marBottom w:val="0"/>
      <w:divBdr>
        <w:top w:val="none" w:sz="0" w:space="0" w:color="auto"/>
        <w:left w:val="none" w:sz="0" w:space="0" w:color="auto"/>
        <w:bottom w:val="none" w:sz="0" w:space="0" w:color="auto"/>
        <w:right w:val="none" w:sz="0" w:space="0" w:color="auto"/>
      </w:divBdr>
      <w:divsChild>
        <w:div w:id="1215315431">
          <w:marLeft w:val="1166"/>
          <w:marRight w:val="0"/>
          <w:marTop w:val="0"/>
          <w:marBottom w:val="0"/>
          <w:divBdr>
            <w:top w:val="none" w:sz="0" w:space="0" w:color="auto"/>
            <w:left w:val="none" w:sz="0" w:space="0" w:color="auto"/>
            <w:bottom w:val="none" w:sz="0" w:space="0" w:color="auto"/>
            <w:right w:val="none" w:sz="0" w:space="0" w:color="auto"/>
          </w:divBdr>
        </w:div>
        <w:div w:id="1130778836">
          <w:marLeft w:val="1166"/>
          <w:marRight w:val="0"/>
          <w:marTop w:val="0"/>
          <w:marBottom w:val="0"/>
          <w:divBdr>
            <w:top w:val="none" w:sz="0" w:space="0" w:color="auto"/>
            <w:left w:val="none" w:sz="0" w:space="0" w:color="auto"/>
            <w:bottom w:val="none" w:sz="0" w:space="0" w:color="auto"/>
            <w:right w:val="none" w:sz="0" w:space="0" w:color="auto"/>
          </w:divBdr>
        </w:div>
      </w:divsChild>
    </w:div>
    <w:div w:id="1969436305">
      <w:bodyDiv w:val="1"/>
      <w:marLeft w:val="0"/>
      <w:marRight w:val="0"/>
      <w:marTop w:val="0"/>
      <w:marBottom w:val="0"/>
      <w:divBdr>
        <w:top w:val="none" w:sz="0" w:space="0" w:color="auto"/>
        <w:left w:val="none" w:sz="0" w:space="0" w:color="auto"/>
        <w:bottom w:val="none" w:sz="0" w:space="0" w:color="auto"/>
        <w:right w:val="none" w:sz="0" w:space="0" w:color="auto"/>
      </w:divBdr>
    </w:div>
    <w:div w:id="1996058751">
      <w:bodyDiv w:val="1"/>
      <w:marLeft w:val="0"/>
      <w:marRight w:val="0"/>
      <w:marTop w:val="0"/>
      <w:marBottom w:val="0"/>
      <w:divBdr>
        <w:top w:val="none" w:sz="0" w:space="0" w:color="auto"/>
        <w:left w:val="none" w:sz="0" w:space="0" w:color="auto"/>
        <w:bottom w:val="none" w:sz="0" w:space="0" w:color="auto"/>
        <w:right w:val="none" w:sz="0" w:space="0" w:color="auto"/>
      </w:divBdr>
    </w:div>
    <w:div w:id="1998727171">
      <w:bodyDiv w:val="1"/>
      <w:marLeft w:val="0"/>
      <w:marRight w:val="0"/>
      <w:marTop w:val="0"/>
      <w:marBottom w:val="0"/>
      <w:divBdr>
        <w:top w:val="none" w:sz="0" w:space="0" w:color="auto"/>
        <w:left w:val="none" w:sz="0" w:space="0" w:color="auto"/>
        <w:bottom w:val="none" w:sz="0" w:space="0" w:color="auto"/>
        <w:right w:val="none" w:sz="0" w:space="0" w:color="auto"/>
      </w:divBdr>
      <w:divsChild>
        <w:div w:id="2066247780">
          <w:marLeft w:val="446"/>
          <w:marRight w:val="0"/>
          <w:marTop w:val="120"/>
          <w:marBottom w:val="0"/>
          <w:divBdr>
            <w:top w:val="none" w:sz="0" w:space="0" w:color="auto"/>
            <w:left w:val="none" w:sz="0" w:space="0" w:color="auto"/>
            <w:bottom w:val="none" w:sz="0" w:space="0" w:color="auto"/>
            <w:right w:val="none" w:sz="0" w:space="0" w:color="auto"/>
          </w:divBdr>
        </w:div>
        <w:div w:id="426654204">
          <w:marLeft w:val="446"/>
          <w:marRight w:val="0"/>
          <w:marTop w:val="120"/>
          <w:marBottom w:val="0"/>
          <w:divBdr>
            <w:top w:val="none" w:sz="0" w:space="0" w:color="auto"/>
            <w:left w:val="none" w:sz="0" w:space="0" w:color="auto"/>
            <w:bottom w:val="none" w:sz="0" w:space="0" w:color="auto"/>
            <w:right w:val="none" w:sz="0" w:space="0" w:color="auto"/>
          </w:divBdr>
        </w:div>
        <w:div w:id="1972058315">
          <w:marLeft w:val="446"/>
          <w:marRight w:val="0"/>
          <w:marTop w:val="120"/>
          <w:marBottom w:val="0"/>
          <w:divBdr>
            <w:top w:val="none" w:sz="0" w:space="0" w:color="auto"/>
            <w:left w:val="none" w:sz="0" w:space="0" w:color="auto"/>
            <w:bottom w:val="none" w:sz="0" w:space="0" w:color="auto"/>
            <w:right w:val="none" w:sz="0" w:space="0" w:color="auto"/>
          </w:divBdr>
        </w:div>
        <w:div w:id="1367677843">
          <w:marLeft w:val="446"/>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hyperlink" Target="https://www.syop.re/" TargetMode="External"/><Relationship Id="rId26" Type="http://schemas.openxmlformats.org/officeDocument/2006/relationships/image" Target="media/image10.emf"/><Relationship Id="rId3" Type="http://schemas.openxmlformats.org/officeDocument/2006/relationships/styles" Target="styles.xml"/><Relationship Id="rId21" Type="http://schemas.openxmlformats.org/officeDocument/2006/relationships/image" Target="media/image7.emf"/><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https://www.formanoo.org/" TargetMode="External"/><Relationship Id="rId25" Type="http://schemas.openxmlformats.org/officeDocument/2006/relationships/image" Target="media/image9.png"/><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image" Target="media/image6.png"/><Relationship Id="rId29" Type="http://schemas.openxmlformats.org/officeDocument/2006/relationships/image" Target="media/image12.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Feuille_de_calcul_Microsoft_Excel.xlsx"/><Relationship Id="rId24" Type="http://schemas.openxmlformats.org/officeDocument/2006/relationships/package" Target="embeddings/Feuille_de_calcul_Microsoft_Excel2.xlsx"/><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syop.re/" TargetMode="External"/><Relationship Id="rId23" Type="http://schemas.openxmlformats.org/officeDocument/2006/relationships/image" Target="media/image8.emf"/><Relationship Id="rId28" Type="http://schemas.openxmlformats.org/officeDocument/2006/relationships/image" Target="media/image11.png"/><Relationship Id="rId36" Type="http://schemas.microsoft.com/office/2016/09/relationships/commentsIds" Target="commentsIds.xml"/><Relationship Id="rId10" Type="http://schemas.openxmlformats.org/officeDocument/2006/relationships/image" Target="media/image2.emf"/><Relationship Id="rId19" Type="http://schemas.openxmlformats.org/officeDocument/2006/relationships/hyperlink" Target="http://lheo.gouv.fr/"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hyperlink" Target="https://www.observatoire-emploi-iledefrance.fr/" TargetMode="External"/><Relationship Id="rId22" Type="http://schemas.openxmlformats.org/officeDocument/2006/relationships/package" Target="embeddings/Feuille_de_calcul_Microsoft_Excel1.xlsx"/><Relationship Id="rId27" Type="http://schemas.openxmlformats.org/officeDocument/2006/relationships/package" Target="embeddings/Feuille_de_calcul_Microsoft_Excel3.xlsx"/><Relationship Id="rId30" Type="http://schemas.openxmlformats.org/officeDocument/2006/relationships/package" Target="embeddings/Feuille_de_calcul_Microsoft_Excel4.xlsx"/><Relationship Id="rId35" Type="http://schemas.openxmlformats.org/officeDocument/2006/relationships/theme" Target="theme/theme1.xml"/><Relationship Id="rId8"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cc\Documents\Mod&#232;les%20Office%20personnalis&#233;s\AC%201.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88B1FC-3F83-49E1-BCFA-AAF59B4FEB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 1</Template>
  <TotalTime>6</TotalTime>
  <Pages>1</Pages>
  <Words>9178</Words>
  <Characters>50483</Characters>
  <Application>Microsoft Office Word</Application>
  <DocSecurity>0</DocSecurity>
  <Lines>420</Lines>
  <Paragraphs>119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59542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alec charras</dc:creator>
  <cp:keywords/>
  <dc:description/>
  <cp:lastModifiedBy>soary.andrianarisoa</cp:lastModifiedBy>
  <cp:revision>5</cp:revision>
  <dcterms:created xsi:type="dcterms:W3CDTF">2025-06-08T22:33:00Z</dcterms:created>
  <dcterms:modified xsi:type="dcterms:W3CDTF">2025-06-17T15:07:00Z</dcterms:modified>
</cp:coreProperties>
</file>